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F" w:rsidRDefault="00A53C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Дорогие друзья! Непростая обстановка в мире призывает сильных и смелых, отважных и физически подготовленных людей защитить свою Родину!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ГРАЖДАНЕ, ИЗЪЯВИВШИЕ ЖЕЛАНИЕ ПОСТУПИТЬ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ВОЕННУЮ СЛУЖБУ ПО КОНТРАКТУ,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ДОЛЖНЫ ПРЕДОСТАВИТЬ: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 9x12 (1 шт.), фото 3x4 (4 шт.);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Автобиография, в 2-х экз. (в письменном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печатном виде);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Копии документов, подтверждающих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образование;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Служебная характеристика с места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Копия свидетельства о рождении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кандидата;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Копии свидетельств (о браке,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расторжении брака и рождении детей);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Характеристика от участкового;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Копия паспорта (все страницы, где есть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записи);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Копия военного билета (все страницы,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есть записи);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Копия трудовой книжки (все страницы,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есть записи);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Копия ИНН;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Реквизиты банковской карты (платежная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система МИР обязательно)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СОЦИАЛЬНЫЕ ЛЬГОТЫ И ГАРАНТИИ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собственное жилье за счет Минобороны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России через накопительно-ипотечную систему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служебное жилье или компенсация за найм жилья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бесплатное обследование, лечение и реабилитация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военно-медицинских учреждениях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бесплатное обеспечение лекарственными препаратами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обеспечение вещевым имуществом и обмундированием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бесплатное трехразовое питание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двухнедельный оплачиваемый отпуск не реже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раза в 6 месяцев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страхование жизни 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здоровья за счет федерального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бюджета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 на пенсию после 20 лет службы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ДОПОЛНИТЕЛЬНЫЕ ЛЬГОТЫ ДЛЯ УЧАСТНИКОВ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СПЕЦИАЛЬНОЙ ВОЕННОЙ ОПЕРАЦИИ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статус ветерана боевых действий и соответствующие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льготы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кредитные и налоговые каникулы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бюджетные места для обучения детей в вузах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бесплатный отдых детей в летних оздоровительных лагерях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страховые выплаты при ранении (травме) и гибели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социальная программа реабилитации и адаптации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(трудоустройство и предоставление жилья)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дополнительные льготы и гарантии субъектов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ПОРЯДОК ПОСТУПЛЕНИЯ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сдать документы в пункт отбора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военный комиссариат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пройти собеседование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психологом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пройти медицинский осмотр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получить предписание и убыть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месту службы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заключить контракт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воинской части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УСЛОВИЯ НАБОРА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 военную службу по контракту от рядового до прапорщика включительно принимаются мужчины до 60 лет, срок контракта от 6 месяцев;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военную службу по контракту офицерами принимаются мужчины до 60 лет, срок заключения контракта от 3 до 5 лет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ДОПОЛНИТЕЛЬНЫЕ ДЕНЕЖНЫЕ ВЫПЛАТЫ УЧАСТНИКАМ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СПЕЦИАЛЬНОЙ ВОЕННОЙ ОПЕРАЦИИ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773 до 1390 руб. в сутки (2 оклада по воинской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должности)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4240 руб. суточные выплаты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8000 руб. за каждые сутки активных наступательных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действий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50000 руб. за каждый километр продвижения в составе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штурмовых отрядов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1000000 руб. захват танка Leopard, Abrams, Challenger,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пусковой установки HIMARS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500000 руб. уничтожение танка Leopard, Abrams, Challenger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300000 руб. уничтожение пусковой установки HIMERS,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«Точка-У»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200000 руб. уничтожение вертолета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100000 руб. уничтожение танка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50000 руб. уничтожение ББМ (БМП, БМД, БТР, МТЛБ)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50000 руб. уничтожение САУ, ЗР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С-300, "Бук", "Тор", "Оса"), БМРСЗО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50000 руб. уничтожение БпЛА (средней дальности), ракеты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«Точка–У», снарядов РСЗО «Ольха», «Смерч», «Ураган», HIMARS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3000000 руб. единовременная выплата при ранении (Указ №98)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3131729 руб. единовременное пособие при увольнении 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связи с признанием негодным к военной службе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вследствие военной травмы (Закон №306-ФЗ)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78293 руб. единовременная страховая выплата при легком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увечье (ранении, травме, контузии) (Закон №52-ФЗ)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313172 руб. единовременная страховая выплата при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тяжелом увечье (ранении, травме, контузии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(Закон №52-ФЗ)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5000000 руб. единовременная выплата членам семьи 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случае гибели военнослужащего (Указ №98)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3131729 руб. единовременная страховая выплата членам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семьи в случае гибели военнослужащего (Закон №52-ФЗ)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4697564 руб. единовременная страховая выплата членам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семьи в случае гибели военнослужащего (Закон №306-ФЗ)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ДЕНЕЖНОЕ ДОВОЛЬСТВИЕ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УЧАСТНИКАМ СВО: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33 тыс. руб. в месяц;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суточные 4240 руб.;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оклад по воинской должности - 2 оклада в месяц от 40 до 70 тыс. руб.;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дополнительные выплаты за результативность (от 8 тыс.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ОБЩАЯ СУММА ПРИ УЧАСТИИ ОТ 180 ТЫС.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ИНЫЕ СОЦИАЛЬНЫЕ ГАРАНТИИ: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заключении контракта от 1 года и более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единовременная выплата 195 тыс. руб.;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статус ветерана боевых действий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непосредственном участии в проведении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специальной военной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операции;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страховая выплата в случае гибели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 млн. 400 тыс. руб.;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диновременная выплата в случае ранения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(контузии, травмы, увечья) - 3 млн. руб.;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поступление в ВУЗы (по специальной квоте детей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военнослужащих, принимавших участие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специальной военной операции).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диновременная материальная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Республики Башкортостан членам семьи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гибели 2 МЛН. РУБ.;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(распоряжение от 11.10.2022 г. NO РГ-415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ВОПРОСАМ УСТРОЙСТВА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ОБРАЩАТЬСЯ НА ПУНКТ ОТБОРА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ВОЕННУЮ СЛУЖБУ ПО КОНТРАКТУ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ГОРОД УФА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АДРЕСУ: 450078, Г. УФА,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 РЕВОЛЮЦИОННАЯ, ДОМ 156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8 347 248 29 31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8 347 248 18 63</w:t>
      </w:r>
    </w:p>
    <w:p w:rsidR="00A53C8A" w:rsidRPr="008018DD" w:rsidRDefault="00A53C8A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8018DD">
        <w:rPr>
          <w:rFonts w:ascii="Arial" w:hAnsi="Arial" w:cs="Arial"/>
          <w:sz w:val="20"/>
          <w:szCs w:val="20"/>
          <w:shd w:val="clear" w:color="auto" w:fill="FFFFFF"/>
        </w:rPr>
        <w:t>ВОЕННЫЙ КОМИССАРИАТ</w:t>
      </w:r>
    </w:p>
    <w:p w:rsidR="00A53C8A" w:rsidRPr="008018DD" w:rsidRDefault="008018DD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8018DD">
        <w:rPr>
          <w:rFonts w:ascii="Arial" w:hAnsi="Arial" w:cs="Arial"/>
          <w:sz w:val="20"/>
          <w:szCs w:val="20"/>
          <w:shd w:val="clear" w:color="auto" w:fill="FFFFFF"/>
        </w:rPr>
        <w:t>БАКАЛИНСКОГО И ШАРАНСКОГО РАЙОНОВ</w:t>
      </w:r>
    </w:p>
    <w:p w:rsidR="008018DD" w:rsidRPr="008018DD" w:rsidRDefault="008018DD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8018DD">
        <w:rPr>
          <w:rFonts w:ascii="Arial" w:hAnsi="Arial" w:cs="Arial"/>
          <w:sz w:val="20"/>
          <w:szCs w:val="20"/>
          <w:shd w:val="clear" w:color="auto" w:fill="FFFFFF"/>
        </w:rPr>
        <w:t>РЕСПУБЛИКИ БАШКОРТОСТАН</w:t>
      </w:r>
    </w:p>
    <w:p w:rsidR="008018DD" w:rsidRPr="008018DD" w:rsidRDefault="008018DD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8018DD">
        <w:rPr>
          <w:rFonts w:ascii="Arial" w:hAnsi="Arial" w:cs="Arial"/>
          <w:sz w:val="20"/>
          <w:szCs w:val="20"/>
          <w:shd w:val="clear" w:color="auto" w:fill="FFFFFF"/>
        </w:rPr>
        <w:t>ПО АДРЕСУ:452650, С.БАКАЛЫ</w:t>
      </w:r>
    </w:p>
    <w:p w:rsidR="008018DD" w:rsidRDefault="008018DD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8018DD">
        <w:rPr>
          <w:rFonts w:ascii="Arial" w:hAnsi="Arial" w:cs="Arial"/>
          <w:sz w:val="20"/>
          <w:szCs w:val="20"/>
          <w:shd w:val="clear" w:color="auto" w:fill="FFFFFF"/>
        </w:rPr>
        <w:t>УЛ</w:t>
      </w:r>
      <w:proofErr w:type="gramStart"/>
      <w:r w:rsidRPr="008018DD">
        <w:rPr>
          <w:rFonts w:ascii="Arial" w:hAnsi="Arial" w:cs="Arial"/>
          <w:sz w:val="20"/>
          <w:szCs w:val="20"/>
          <w:shd w:val="clear" w:color="auto" w:fill="FFFFFF"/>
        </w:rPr>
        <w:t>.Л</w:t>
      </w:r>
      <w:proofErr w:type="gramEnd"/>
      <w:r w:rsidRPr="008018DD">
        <w:rPr>
          <w:rFonts w:ascii="Arial" w:hAnsi="Arial" w:cs="Arial"/>
          <w:sz w:val="20"/>
          <w:szCs w:val="20"/>
          <w:shd w:val="clear" w:color="auto" w:fill="FFFFFF"/>
        </w:rPr>
        <w:t>ЕНИНА,77А</w:t>
      </w:r>
    </w:p>
    <w:p w:rsidR="008018DD" w:rsidRDefault="008018DD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8018DD">
        <w:rPr>
          <w:rFonts w:ascii="Arial" w:hAnsi="Arial" w:cs="Arial"/>
          <w:sz w:val="20"/>
          <w:szCs w:val="20"/>
          <w:shd w:val="clear" w:color="auto" w:fill="FFFFFF"/>
        </w:rPr>
        <w:t>8 34742 3-13-67</w:t>
      </w:r>
    </w:p>
    <w:p w:rsidR="008018DD" w:rsidRPr="008018DD" w:rsidRDefault="008018DD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8018DD" w:rsidRPr="008018DD" w:rsidRDefault="008018DD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8018DD">
        <w:rPr>
          <w:rFonts w:ascii="Arial" w:hAnsi="Arial" w:cs="Arial"/>
          <w:sz w:val="20"/>
          <w:szCs w:val="20"/>
          <w:shd w:val="clear" w:color="auto" w:fill="FFFFFF"/>
        </w:rPr>
        <w:t>452630, С.ШАРАН</w:t>
      </w:r>
    </w:p>
    <w:p w:rsidR="008018DD" w:rsidRDefault="008018DD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8018DD">
        <w:rPr>
          <w:rFonts w:ascii="Arial" w:hAnsi="Arial" w:cs="Arial"/>
          <w:sz w:val="20"/>
          <w:szCs w:val="20"/>
          <w:shd w:val="clear" w:color="auto" w:fill="FFFFFF"/>
        </w:rPr>
        <w:t>УЛ</w:t>
      </w:r>
      <w:proofErr w:type="gramStart"/>
      <w:r w:rsidRPr="008018DD">
        <w:rPr>
          <w:rFonts w:ascii="Arial" w:hAnsi="Arial" w:cs="Arial"/>
          <w:sz w:val="20"/>
          <w:szCs w:val="20"/>
          <w:shd w:val="clear" w:color="auto" w:fill="FFFFFF"/>
        </w:rPr>
        <w:t>.Ц</w:t>
      </w:r>
      <w:proofErr w:type="gramEnd"/>
      <w:r w:rsidRPr="008018DD">
        <w:rPr>
          <w:rFonts w:ascii="Arial" w:hAnsi="Arial" w:cs="Arial"/>
          <w:sz w:val="20"/>
          <w:szCs w:val="20"/>
          <w:shd w:val="clear" w:color="auto" w:fill="FFFFFF"/>
        </w:rPr>
        <w:t>ЕНТРАЛЬНАЯ,Д.</w:t>
      </w:r>
      <w:r>
        <w:rPr>
          <w:rFonts w:ascii="Arial" w:hAnsi="Arial" w:cs="Arial"/>
          <w:sz w:val="20"/>
          <w:szCs w:val="20"/>
          <w:shd w:val="clear" w:color="auto" w:fill="FFFFFF"/>
        </w:rPr>
        <w:t>21</w:t>
      </w:r>
    </w:p>
    <w:p w:rsidR="008018DD" w:rsidRPr="008018DD" w:rsidRDefault="008018DD" w:rsidP="008018D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 34769 2-15-77</w:t>
      </w:r>
    </w:p>
    <w:p w:rsidR="00A53C8A" w:rsidRPr="008018DD" w:rsidRDefault="00A53C8A" w:rsidP="00A53C8A">
      <w:pPr>
        <w:pStyle w:val="a3"/>
        <w:rPr>
          <w:sz w:val="20"/>
          <w:szCs w:val="20"/>
        </w:rPr>
      </w:pPr>
    </w:p>
    <w:sectPr w:rsidR="00A53C8A" w:rsidRPr="008018DD" w:rsidSect="00A53C8A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3C8A"/>
    <w:rsid w:val="003C3E2F"/>
    <w:rsid w:val="008018DD"/>
    <w:rsid w:val="00874F5C"/>
    <w:rsid w:val="009726D3"/>
    <w:rsid w:val="00A53C8A"/>
    <w:rsid w:val="00AE2825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2023-04-12T04:21:00Z</dcterms:created>
  <dcterms:modified xsi:type="dcterms:W3CDTF">2023-04-12T04:41:00Z</dcterms:modified>
</cp:coreProperties>
</file>