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2B5E97" w:rsidRPr="0020484F" w:rsidTr="00287388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B5E97" w:rsidRPr="0020484F" w:rsidRDefault="002B5E97" w:rsidP="002B5E97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2B5E97" w:rsidRPr="0006214C" w:rsidRDefault="002B5E97" w:rsidP="00287388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2B5E97" w:rsidRPr="0020484F" w:rsidRDefault="002B5E97" w:rsidP="002B5E9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2B5E97" w:rsidRDefault="002B5E97" w:rsidP="002B5E9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B5E97" w:rsidRDefault="002B5E97" w:rsidP="002B5E97">
      <w:pPr>
        <w:spacing w:after="0"/>
        <w:jc w:val="both"/>
        <w:rPr>
          <w:sz w:val="28"/>
          <w:szCs w:val="28"/>
        </w:rPr>
      </w:pPr>
    </w:p>
    <w:p w:rsidR="002B5E97" w:rsidRPr="002B5E97" w:rsidRDefault="002B5E97" w:rsidP="002B5E97">
      <w:pPr>
        <w:rPr>
          <w:rFonts w:ascii="Times New Roman" w:hAnsi="Times New Roman" w:cs="Times New Roman"/>
          <w:b/>
          <w:sz w:val="28"/>
          <w:szCs w:val="28"/>
        </w:rPr>
      </w:pPr>
      <w:r w:rsidRPr="002B5E97">
        <w:rPr>
          <w:rFonts w:ascii="Times New Roman" w:hAnsi="Times New Roman" w:cs="Times New Roman"/>
          <w:sz w:val="32"/>
          <w:szCs w:val="32"/>
        </w:rPr>
        <w:t xml:space="preserve">      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ŠАРАР                            </w:t>
      </w:r>
      <w:r w:rsidRPr="002B5E97">
        <w:rPr>
          <w:rFonts w:ascii="Times New Roman" w:hAnsi="Times New Roman" w:cs="Times New Roman"/>
          <w:b/>
          <w:sz w:val="28"/>
          <w:szCs w:val="28"/>
        </w:rPr>
        <w:tab/>
      </w:r>
      <w:r w:rsidRPr="002B5E97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2B5E97">
        <w:rPr>
          <w:rFonts w:ascii="Times New Roman" w:hAnsi="Times New Roman" w:cs="Times New Roman"/>
          <w:b/>
          <w:sz w:val="28"/>
          <w:szCs w:val="28"/>
        </w:rPr>
        <w:tab/>
        <w:t xml:space="preserve"> ПОСТАНОВЛЕНИЕ</w:t>
      </w:r>
    </w:p>
    <w:p w:rsidR="002B5E97" w:rsidRPr="002B5E97" w:rsidRDefault="002B5E97" w:rsidP="002B5E97">
      <w:pPr>
        <w:rPr>
          <w:rFonts w:ascii="Times New Roman" w:hAnsi="Times New Roman" w:cs="Times New Roman"/>
          <w:b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 xml:space="preserve">   12 ноябрь 2018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. </w:t>
      </w:r>
      <w:r w:rsidRPr="002B5E97">
        <w:rPr>
          <w:rFonts w:ascii="Times New Roman" w:hAnsi="Times New Roman" w:cs="Times New Roman"/>
          <w:sz w:val="28"/>
          <w:szCs w:val="28"/>
        </w:rPr>
        <w:tab/>
        <w:t xml:space="preserve">                        № 53</w:t>
      </w:r>
      <w:r w:rsidRPr="002B5E97">
        <w:rPr>
          <w:rFonts w:ascii="Times New Roman" w:hAnsi="Times New Roman" w:cs="Times New Roman"/>
          <w:sz w:val="28"/>
          <w:szCs w:val="28"/>
        </w:rPr>
        <w:tab/>
        <w:t xml:space="preserve">              12 ноября  2018 г.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E97" w:rsidRPr="002B5E97" w:rsidRDefault="002B5E97" w:rsidP="002B5E9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5E97" w:rsidRDefault="002B5E97" w:rsidP="002B5E9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B5E97">
        <w:rPr>
          <w:sz w:val="28"/>
          <w:szCs w:val="28"/>
        </w:rPr>
        <w:t xml:space="preserve"> «Об утверждении муниципальной программы «Развитие физической культуры, спорта в сельском поселении </w:t>
      </w:r>
      <w:proofErr w:type="spellStart"/>
      <w:r w:rsidRPr="002B5E97">
        <w:rPr>
          <w:sz w:val="28"/>
          <w:szCs w:val="28"/>
        </w:rPr>
        <w:t>Акбарисовский</w:t>
      </w:r>
      <w:proofErr w:type="spellEnd"/>
      <w:r w:rsidRPr="002B5E97">
        <w:rPr>
          <w:sz w:val="28"/>
          <w:szCs w:val="28"/>
        </w:rPr>
        <w:t xml:space="preserve"> сельсовет муниципального района  </w:t>
      </w:r>
      <w:proofErr w:type="spellStart"/>
      <w:r w:rsidRPr="002B5E97">
        <w:rPr>
          <w:sz w:val="28"/>
          <w:szCs w:val="28"/>
        </w:rPr>
        <w:t>Шаранский</w:t>
      </w:r>
      <w:proofErr w:type="spellEnd"/>
      <w:r w:rsidRPr="002B5E97">
        <w:rPr>
          <w:sz w:val="28"/>
          <w:szCs w:val="28"/>
        </w:rPr>
        <w:t xml:space="preserve"> район Республики Башкортостан на 2019-2024 годы»</w:t>
      </w:r>
    </w:p>
    <w:p w:rsidR="002B5E97" w:rsidRPr="002B5E97" w:rsidRDefault="002B5E97" w:rsidP="002B5E9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5E97" w:rsidRPr="002B5E97" w:rsidRDefault="002B5E97" w:rsidP="002B5E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 поддержку и развитие физической культуры и спорта на территории сельского поселения , руководствуясь Федеральным законом от 04.12.2007года «О физической культуре и спорте в Российской Федераций», Законом Республики Башкортостан «О физической культуре и спорте в Республике Башкортостан» от 24.11.2008 года № 68-З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>остановляю:</w:t>
      </w:r>
    </w:p>
    <w:p w:rsidR="002B5E97" w:rsidRDefault="002B5E97" w:rsidP="002B5E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 xml:space="preserve">1. Утвердить  Муниципальную  Программу «Развитие физической культуры, спорта   в сельском поселении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2019- 2024 годы».</w:t>
      </w:r>
    </w:p>
    <w:p w:rsidR="002B5E97" w:rsidRDefault="002B5E97" w:rsidP="002B5E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B5E97" w:rsidRPr="002B5E97" w:rsidRDefault="002B5E97" w:rsidP="002B5E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97">
        <w:rPr>
          <w:rFonts w:ascii="Times New Roman" w:hAnsi="Times New Roman" w:cs="Times New Roman"/>
          <w:sz w:val="28"/>
          <w:szCs w:val="28"/>
        </w:rPr>
        <w:t>3.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09 декабря 2014 года № 98 «Об утверждении муниципальной программы «Развитие физической культуры, спорта в сельском поселении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B5E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2015-2020 годы» признать утратившим силу.</w:t>
      </w:r>
    </w:p>
    <w:p w:rsidR="002B5E97" w:rsidRPr="002B5E97" w:rsidRDefault="002B5E97" w:rsidP="002B5E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5E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2B5E97" w:rsidRPr="002B5E97" w:rsidRDefault="002B5E97" w:rsidP="002B5E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97" w:rsidRPr="002B5E97" w:rsidRDefault="002B5E97" w:rsidP="002B5E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 главы</w:t>
      </w:r>
      <w:r w:rsidRPr="002B5E97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E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  <w:r w:rsidRPr="002B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97" w:rsidRP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P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Pr="0032142D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МУНИЦИПАЛЬНАЯ  ПРОГРАММА</w:t>
      </w:r>
    </w:p>
    <w:p w:rsidR="002B5E97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«РАЗВИТИЕ ФИЗИЧЕСКОЙ КУЛЬТУРЫ И СПОРТА </w:t>
      </w:r>
    </w:p>
    <w:p w:rsidR="002B5E97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 В СЕЛЬСКОМ ПОСЕЛЕНИИ АКБАРИСОВСКИЙ СЕЛЬСОВЕТ </w:t>
      </w:r>
    </w:p>
    <w:p w:rsidR="002B5E97" w:rsidRPr="0032142D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МУНИЦИПАЛЬНОГО РАЙОНА ШАРАНСКИЙ РАЙОН</w:t>
      </w:r>
    </w:p>
    <w:p w:rsidR="002B5E97" w:rsidRPr="0032142D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9</w:t>
      </w:r>
      <w:r w:rsidRPr="0032142D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32142D">
        <w:rPr>
          <w:sz w:val="28"/>
          <w:szCs w:val="28"/>
        </w:rPr>
        <w:t xml:space="preserve"> ГОДЫ»</w:t>
      </w:r>
    </w:p>
    <w:p w:rsidR="002B5E97" w:rsidRDefault="002B5E97" w:rsidP="002B5E97">
      <w:pPr>
        <w:autoSpaceDE w:val="0"/>
        <w:autoSpaceDN w:val="0"/>
        <w:adjustRightInd w:val="0"/>
        <w:jc w:val="center"/>
        <w:outlineLvl w:val="0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1. Введение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 xml:space="preserve">2. Содержание проблемы и обоснование необходимости 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3. Основные мероприятия, цели и задачи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5. Механизмы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6. Финансовое и ресурсное обеспечение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 xml:space="preserve">7. Система </w:t>
      </w:r>
      <w:proofErr w:type="gramStart"/>
      <w:r w:rsidRPr="00CD1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C86">
        <w:rPr>
          <w:rFonts w:ascii="Times New Roman" w:hAnsi="Times New Roman" w:cs="Times New Roman"/>
          <w:sz w:val="28"/>
          <w:szCs w:val="28"/>
        </w:rPr>
        <w:t xml:space="preserve"> выполнением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8. Оценка социально-экономической эффективности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9. Система программных мероприятий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D1C86" w:rsidRDefault="00CD1C86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CD1C86" w:rsidRDefault="00CD1C86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lastRenderedPageBreak/>
        <w:t>Паспорт Программы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560"/>
      </w:tblGrid>
      <w:tr w:rsidR="002B5E97" w:rsidRPr="00CD1C86" w:rsidTr="00287388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 Развитие    физической культуры, спора  в сельском поселении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Акбарисовский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50E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2019 - 2024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годы»                </w:t>
            </w:r>
          </w:p>
        </w:tc>
      </w:tr>
      <w:tr w:rsidR="002B5E97" w:rsidRPr="00CD1C86" w:rsidTr="00287388">
        <w:trPr>
          <w:cantSplit/>
          <w:trHeight w:val="18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  Российской   Федерации   от 04.12.2007г №329-ФЗ </w:t>
            </w:r>
            <w:r w:rsidRPr="00CD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«О физической культуре и спорте в Российской Федерации»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Законы  Республики   Башкортостан   "О   детско-юношеском спорте в Республике Башкортостан" и "О туристской     деятельности     в     Республике Башкортостан",  комплексная  Программа  развития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культуры,  спорта  и  самодеятельного туризма в Республике Башкортостан на 2011 – 2015г.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</w:t>
            </w:r>
          </w:p>
        </w:tc>
      </w:tr>
      <w:tr w:rsidR="002B5E97" w:rsidRPr="00CD1C86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Акбарисовский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 района 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район   Республики Башкортостан                                        </w:t>
            </w:r>
          </w:p>
        </w:tc>
      </w:tr>
      <w:tr w:rsidR="002B5E97" w:rsidRPr="00CD1C86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2B5E97" w:rsidRPr="00CD1C86" w:rsidTr="00287388">
        <w:trPr>
          <w:cantSplit/>
          <w:trHeight w:val="43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Основные цели  и  задачи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государственной  политики  в  области физической культуры и  спорта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 потребности населения в систематических занятиях физической культурой и спортом;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успешного   участия    спортсменов сельского поселения     в      зональных,  районных, республиканских соревнованиях, повышение массовости физкультурного движения.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C8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   контроля     за      соблюдением законодательства в области физической  культуры, спорта ;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б)поддержка и развитие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- юношеского и массового спорта,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и кадрового обеспечения физкультурно-спортивной  деятельности;            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в)организация  системной   пропаганды   физической активности и здорового образа жизни;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г)обеспечение  участия спортсменов сельского поселения на внутри поселенческие, межрайонные, республиканские соревновании;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строительство     современных      физкультурно-оздоровительных  площадок;  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B5E97" w:rsidRPr="00CD1C86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будет реализовываться в течение 2019 -2024 годов без деления на этапы                 </w:t>
            </w:r>
          </w:p>
        </w:tc>
      </w:tr>
      <w:tr w:rsidR="002B5E97" w:rsidRPr="00CD1C86" w:rsidTr="00287388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Объемы    и    источники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за счет  средств  бюджета   сельского поселения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Акбарисовский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  района 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(т. р.),   внебюджетных   источников,   средств районного бюджета в объемах, определенных выделенных в установленном порядке            </w:t>
            </w:r>
          </w:p>
        </w:tc>
      </w:tr>
      <w:tr w:rsidR="002B5E97" w:rsidRPr="00CD1C86" w:rsidTr="00287388">
        <w:trPr>
          <w:cantSplit/>
          <w:trHeight w:val="26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   конечные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  реализации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и укрепление здоровья различных групп населения сельского поселения  путем их массового привлечения к  занятиям  физической  культурой, спортом и самодеятельным туризмом.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Рост достижений спортсменов  сельского поселения на     районных, республиканских,     всероссийских   соревнованиях.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и улучшение  физической  подготовленности   юношей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допризывного и призывного возрастов;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роли  физической  культуры и спорта  в    предупреждении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антиобщественного  поведения   среди   различных  групп населения;                  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физическая реабилитация и  социальная  адаптация людей с ограниченными возможностями;   удовлетворение потребностей жителей   сельского поселения в активном и полноценном отдыхе          </w:t>
            </w:r>
          </w:p>
        </w:tc>
      </w:tr>
    </w:tbl>
    <w:p w:rsidR="002B5E97" w:rsidRPr="00CD1C86" w:rsidRDefault="002B5E97" w:rsidP="002B5E9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5231" w:type="pct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19"/>
      </w:tblGrid>
      <w:tr w:rsidR="002B5E97" w:rsidRPr="00CD1C86" w:rsidTr="00287388">
        <w:tc>
          <w:tcPr>
            <w:tcW w:w="5000" w:type="pct"/>
            <w:vAlign w:val="center"/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I. ХАРАКТЕРИСТИКА ПРОБЛЕМЫ,   </w:t>
            </w:r>
            <w:r w:rsidRPr="00CD1C86">
              <w:rPr>
                <w:rFonts w:ascii="Times New Roman" w:hAnsi="Times New Roman" w:cs="Times New Roman"/>
                <w:b/>
                <w:bCs/>
              </w:rPr>
              <w:t>НА РЕШЕНИЕ КОТОРОЙ НАПРАВЛЕНА ПРОГРАММА</w:t>
            </w:r>
            <w:r w:rsidRPr="00CD1C86">
              <w:rPr>
                <w:rFonts w:ascii="Times New Roman" w:hAnsi="Times New Roman" w:cs="Times New Roman"/>
              </w:rPr>
              <w:br/>
              <w:t xml:space="preserve">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 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 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 Основной задачей  сельского поселения является создание условий для роста и  благосостояния населения  сельского поселения. Создание основ для сохранения и улучшения   физического и духовного здоровья граждан. Опыт многих стран показал, привлечения широких  масс населения   занятиям  физической культурой и спортом, и состояния здоровья населения  и успехи на  международных состязаниях является бесспорным доказательством  жизнеспособности и духовной силы любой нации, а также ее военной и политической мощи. Основные статистические  показатели физического состояния и здоровья населения сельского поселения имеет отрицательную динамику, в основе проблемы лежат 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 Укрепление позиций здорового образа жизни, физической подготовленности и здоровья населения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 должны стать 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CD1C86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CD1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C86">
              <w:rPr>
                <w:rFonts w:ascii="Times New Roman" w:hAnsi="Times New Roman" w:cs="Times New Roman"/>
              </w:rPr>
              <w:t>–ю</w:t>
            </w:r>
            <w:proofErr w:type="gramEnd"/>
            <w:r w:rsidRPr="00CD1C86">
              <w:rPr>
                <w:rFonts w:ascii="Times New Roman" w:hAnsi="Times New Roman" w:cs="Times New Roman"/>
              </w:rPr>
              <w:t>ношеского спорта, спорта высших достижений и формировании спортивного резерва.</w:t>
            </w:r>
            <w:r w:rsidRPr="00CD1C86">
              <w:rPr>
                <w:rFonts w:ascii="Times New Roman" w:hAnsi="Times New Roman" w:cs="Times New Roman"/>
              </w:rPr>
              <w:br/>
      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      </w:r>
            <w:r w:rsidRPr="00CD1C86">
              <w:rPr>
                <w:rFonts w:ascii="Times New Roman" w:hAnsi="Times New Roman" w:cs="Times New Roman"/>
              </w:rPr>
              <w:br/>
              <w:t>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</w:t>
            </w:r>
            <w:r w:rsidRPr="00CD1C86">
              <w:rPr>
                <w:rFonts w:ascii="Times New Roman" w:hAnsi="Times New Roman" w:cs="Times New Roman"/>
              </w:rPr>
              <w:br/>
              <w:t xml:space="preserve">1. отсутствие устойчивого, мотивированного интереса к активным видам физкультурно-спортивной </w:t>
            </w:r>
            <w:r w:rsidRPr="00CD1C86">
              <w:rPr>
                <w:rFonts w:ascii="Times New Roman" w:hAnsi="Times New Roman" w:cs="Times New Roman"/>
              </w:rPr>
              <w:lastRenderedPageBreak/>
              <w:t xml:space="preserve">деятельности у значительной части населения. 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proofErr w:type="gramStart"/>
            <w:r w:rsidRPr="00CD1C86">
              <w:rPr>
                <w:rFonts w:ascii="Times New Roman" w:hAnsi="Times New Roman" w:cs="Times New Roman"/>
              </w:rPr>
              <w:t>Здоровый образ жизни не стал нормой для большинства;</w:t>
            </w:r>
            <w:r w:rsidRPr="00CD1C86">
              <w:rPr>
                <w:rFonts w:ascii="Times New Roman" w:hAnsi="Times New Roman" w:cs="Times New Roman"/>
              </w:rPr>
              <w:br/>
              <w:t>2. наличие несоответствия между потребностями населения и возможностями спортивных сооружений в предоставлении необходимых услуг;</w:t>
            </w:r>
            <w:r w:rsidRPr="00CD1C86">
              <w:rPr>
                <w:rFonts w:ascii="Times New Roman" w:hAnsi="Times New Roman" w:cs="Times New Roman"/>
              </w:rPr>
              <w:br/>
              <w:t>3. острый дефицит в тренерских и инструкторских кадрах и отсутствие должных условий для их сохранения и подготовки;</w:t>
            </w:r>
            <w:r w:rsidRPr="00CD1C86">
              <w:rPr>
                <w:rFonts w:ascii="Times New Roman" w:hAnsi="Times New Roman" w:cs="Times New Roman"/>
              </w:rPr>
              <w:br/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методами;</w:t>
            </w:r>
            <w:proofErr w:type="gramEnd"/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Style w:val="butback1"/>
                <w:rFonts w:ascii="Times New Roman" w:hAnsi="Times New Roman" w:cs="Times New Roman"/>
                <w:b/>
                <w:bCs/>
              </w:rPr>
              <w:t>^</w:t>
            </w:r>
            <w:r w:rsidRPr="00CD1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1C86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II. ОСНОВНЫЕ НАПРАВЛЕНИЯ РАЗВИТИЯ ФИЗИЧЕСКОЙ КУЛЬТУРЫ И СПОРТА </w:t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  <w:b/>
                <w:bCs/>
              </w:rPr>
              <w:t>2.1. Развитие физической культуры и массового спорта по месту жительства населения.</w:t>
            </w:r>
            <w:r w:rsidRPr="00CD1C86">
              <w:rPr>
                <w:rFonts w:ascii="Times New Roman" w:hAnsi="Times New Roman" w:cs="Times New Roman"/>
              </w:rPr>
              <w:br/>
              <w:t xml:space="preserve">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</w:t>
            </w:r>
            <w:r w:rsidRPr="00CD1C86">
              <w:rPr>
                <w:rFonts w:ascii="Times New Roman" w:hAnsi="Times New Roman" w:cs="Times New Roman"/>
              </w:rPr>
              <w:br/>
              <w:t>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</w:t>
            </w:r>
            <w:proofErr w:type="gramStart"/>
            <w:r w:rsidRPr="00CD1C8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1C86">
              <w:rPr>
                <w:rFonts w:ascii="Times New Roman" w:hAnsi="Times New Roman" w:cs="Times New Roman"/>
              </w:rPr>
              <w:t>Система предполагает внедрение регламента стандартов муниципальных услуг: «Формирование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 физкультурных мероприятий и спортивных мероприятий  для населения  сельского поселения.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В Единый календарный план предполагается включить следующие традиционные мероприятия: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1.спартакиада  среди   организаций</w:t>
            </w:r>
            <w:proofErr w:type="gramStart"/>
            <w:r w:rsidRPr="00CD1C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C86">
              <w:rPr>
                <w:rFonts w:ascii="Times New Roman" w:hAnsi="Times New Roman" w:cs="Times New Roman"/>
              </w:rPr>
              <w:t>турнир по хоккею “Золотая шайба”,турнир по футболу “Кожаный мяч”,  турниры “</w:t>
            </w:r>
            <w:proofErr w:type="spellStart"/>
            <w:r w:rsidRPr="00CD1C86">
              <w:rPr>
                <w:rFonts w:ascii="Times New Roman" w:hAnsi="Times New Roman" w:cs="Times New Roman"/>
              </w:rPr>
              <w:t>Чудо-шашки</w:t>
            </w:r>
            <w:proofErr w:type="spellEnd"/>
            <w:r w:rsidRPr="00CD1C86">
              <w:rPr>
                <w:rFonts w:ascii="Times New Roman" w:hAnsi="Times New Roman" w:cs="Times New Roman"/>
              </w:rPr>
              <w:t>” и “Белая ладья”;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2. спартакиады среди детских садов, общеобразовательных школ, организаций, “Веселые старты ”, “Лыжные соревнования”, легкоатлетические эстафеты</w:t>
            </w:r>
            <w:proofErr w:type="gramStart"/>
            <w:r w:rsidRPr="00CD1C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C86">
              <w:rPr>
                <w:rFonts w:ascii="Times New Roman" w:hAnsi="Times New Roman" w:cs="Times New Roman"/>
              </w:rPr>
              <w:t xml:space="preserve"> школьная волейбольная лига, школьная баскетбольная лига, по  настольному теннису.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3. Участвовать во всех проводимых в районе спортивных мероприятиях.</w:t>
            </w:r>
          </w:p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1C86">
              <w:rPr>
                <w:rStyle w:val="submenu-table"/>
                <w:rFonts w:ascii="Times New Roman" w:hAnsi="Times New Roman" w:cs="Times New Roman"/>
                <w:b/>
                <w:bCs/>
              </w:rPr>
              <w:t>2.2. Развитие физической культуры и спорта среди учащихся.</w:t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</w:rPr>
              <w:br/>
              <w:t xml:space="preserve">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 </w:t>
            </w:r>
          </w:p>
          <w:p w:rsidR="002B5E97" w:rsidRPr="00CD1C86" w:rsidRDefault="002B5E97" w:rsidP="0028738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1. 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 </w:t>
            </w:r>
          </w:p>
          <w:p w:rsidR="002B5E97" w:rsidRPr="00CD1C86" w:rsidRDefault="002B5E97" w:rsidP="0028738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2.совершенствование системы физического воспитания в дошкольных образовательных </w:t>
            </w:r>
            <w:r w:rsidRPr="00CD1C86">
              <w:rPr>
                <w:rFonts w:ascii="Times New Roman" w:hAnsi="Times New Roman" w:cs="Times New Roman"/>
              </w:rPr>
              <w:lastRenderedPageBreak/>
              <w:t xml:space="preserve">учреждениях; </w:t>
            </w:r>
          </w:p>
          <w:p w:rsidR="002B5E97" w:rsidRPr="00CD1C86" w:rsidRDefault="002B5E97" w:rsidP="0028738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3. 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 </w:t>
            </w:r>
          </w:p>
          <w:p w:rsidR="002B5E97" w:rsidRPr="00CD1C86" w:rsidRDefault="002B5E97" w:rsidP="0028738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</w:rPr>
            </w:pPr>
            <w:r w:rsidRPr="00CD1C86">
              <w:rPr>
                <w:rStyle w:val="butback1"/>
                <w:rFonts w:ascii="Times New Roman" w:hAnsi="Times New Roman" w:cs="Times New Roman"/>
                <w:b/>
                <w:bCs/>
              </w:rPr>
              <w:t xml:space="preserve"> 3. </w:t>
            </w:r>
            <w:r w:rsidRPr="00CD1C86">
              <w:rPr>
                <w:rStyle w:val="butback1"/>
                <w:rFonts w:ascii="Times New Roman" w:hAnsi="Times New Roman" w:cs="Times New Roman"/>
                <w:b/>
                <w:bCs/>
                <w:color w:val="000000"/>
              </w:rPr>
              <w:t xml:space="preserve">Основные </w:t>
            </w:r>
            <w:r w:rsidRPr="00CD1C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D1C86">
              <w:rPr>
                <w:rStyle w:val="submenu-table"/>
                <w:rFonts w:ascii="Times New Roman" w:hAnsi="Times New Roman" w:cs="Times New Roman"/>
                <w:b/>
                <w:bCs/>
              </w:rPr>
              <w:t>Задачи Программы</w:t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</w:rPr>
              <w:br/>
              <w:t>1. Привлечение населения к активным занятиям физической культурой и спортом, формирование мотивации 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  <w:r w:rsidRPr="00CD1C86">
              <w:rPr>
                <w:rFonts w:ascii="Times New Roman" w:hAnsi="Times New Roman" w:cs="Times New Roman"/>
              </w:rPr>
              <w:br/>
            </w:r>
            <w:r w:rsidRPr="00CD1C86">
              <w:rPr>
                <w:rFonts w:ascii="Times New Roman" w:hAnsi="Times New Roman" w:cs="Times New Roman"/>
              </w:rPr>
              <w:br/>
              <w:t xml:space="preserve">2. Организация </w:t>
            </w:r>
            <w:proofErr w:type="gramStart"/>
            <w:r w:rsidRPr="00CD1C86">
              <w:rPr>
                <w:rFonts w:ascii="Times New Roman" w:hAnsi="Times New Roman" w:cs="Times New Roman"/>
              </w:rPr>
              <w:t>обучения детей по программам</w:t>
            </w:r>
            <w:proofErr w:type="gramEnd"/>
            <w:r w:rsidRPr="00CD1C86">
              <w:rPr>
                <w:rFonts w:ascii="Times New Roman" w:hAnsi="Times New Roman" w:cs="Times New Roman"/>
              </w:rPr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</w:t>
            </w:r>
            <w:r w:rsidRPr="00CD1C86">
              <w:rPr>
                <w:rFonts w:ascii="Times New Roman" w:hAnsi="Times New Roman" w:cs="Times New Roman"/>
              </w:rPr>
              <w:br/>
              <w:t xml:space="preserve">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  <w:r w:rsidRPr="00CD1C86">
              <w:rPr>
                <w:rFonts w:ascii="Times New Roman" w:hAnsi="Times New Roman" w:cs="Times New Roman"/>
              </w:rPr>
              <w:br/>
              <w:t xml:space="preserve">3. Организация и проведение   массовых физкультурно-спортивных мероприятий. </w:t>
            </w:r>
            <w:r w:rsidRPr="00CD1C86">
              <w:rPr>
                <w:rFonts w:ascii="Times New Roman" w:hAnsi="Times New Roman" w:cs="Times New Roman"/>
              </w:rPr>
              <w:br/>
              <w:t>Проведение спортивных мероприятий на территории сельского поселения согласно утвержденному  календарному  плану  позволит решить задачу пропаганды физической культуры и спорта.</w:t>
            </w:r>
            <w:r w:rsidRPr="00CD1C86">
              <w:rPr>
                <w:rFonts w:ascii="Times New Roman" w:hAnsi="Times New Roman" w:cs="Times New Roman"/>
              </w:rPr>
              <w:br/>
            </w:r>
          </w:p>
          <w:p w:rsidR="002B5E97" w:rsidRPr="00CD1C86" w:rsidRDefault="002B5E97" w:rsidP="0028738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</w:rPr>
            </w:pPr>
            <w:r w:rsidRPr="00CD1C86">
              <w:rPr>
                <w:rFonts w:ascii="Times New Roman" w:hAnsi="Times New Roman" w:cs="Times New Roman"/>
                <w:b/>
              </w:rPr>
              <w:t>Целями Программы являются: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1.Реализация государственной политики в области развития детско-юношеского спорта;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     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 подростков в молодежной среде средствами физической культуры, спорта и туризма.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2. Привлечение населения к активным занятиям физической культурой и спортом, формирование мотивации 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  <w:r w:rsidRPr="00CD1C86">
              <w:rPr>
                <w:rFonts w:ascii="Times New Roman" w:hAnsi="Times New Roman" w:cs="Times New Roman"/>
              </w:rPr>
              <w:br/>
              <w:t>3. укрепление материально-технической базы детско-юношеского спорта;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4.совершенствование системы пропаганды и информационного обеспечения детско-юношеского спорта;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4. СРОКИ И ЭТАПЫ РЕАЛИЗАЦИИ ПРОГРАММЫ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Программа будет реализовываться в период с 2019 по 2024 год без деления на этапы.</w:t>
            </w:r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CD1C86">
        <w:rPr>
          <w:rFonts w:ascii="Times New Roman" w:hAnsi="Times New Roman" w:cs="Times New Roman"/>
        </w:rPr>
        <w:t>5. МЕХАНИЗМ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В связи с этим механизм реализации Программы предполагает: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мониторинг эффективности реализации мероприятий Программы;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повышение роли общественных спортивных и туристских организаций в реализации программных мероприятий;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6. ФИНАНСОВОЕ И РЕСУРСНОЕ ОБЕСПЕЧЕНИЕ ПРОГРАММЫ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5E97" w:rsidRPr="00CD1C86" w:rsidTr="00287388">
        <w:tc>
          <w:tcPr>
            <w:tcW w:w="5068" w:type="dxa"/>
            <w:shd w:val="clear" w:color="auto" w:fill="auto"/>
          </w:tcPr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2019 году - 10,0 </w:t>
            </w:r>
            <w:proofErr w:type="spellStart"/>
            <w:r w:rsidRPr="00CD1C86">
              <w:rPr>
                <w:rFonts w:ascii="Times New Roman" w:hAnsi="Times New Roman" w:cs="Times New Roman"/>
              </w:rPr>
              <w:t>тыс</w:t>
            </w:r>
            <w:proofErr w:type="gramStart"/>
            <w:r w:rsidRPr="00CD1C86">
              <w:rPr>
                <w:rFonts w:ascii="Times New Roman" w:hAnsi="Times New Roman" w:cs="Times New Roman"/>
              </w:rPr>
              <w:t>.р</w:t>
            </w:r>
            <w:proofErr w:type="gramEnd"/>
            <w:r w:rsidRPr="00CD1C8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2020 году - 10,0 </w:t>
            </w:r>
            <w:proofErr w:type="spellStart"/>
            <w:r w:rsidRPr="00CD1C86">
              <w:rPr>
                <w:rFonts w:ascii="Times New Roman" w:hAnsi="Times New Roman" w:cs="Times New Roman"/>
              </w:rPr>
              <w:t>тыс</w:t>
            </w:r>
            <w:proofErr w:type="gramStart"/>
            <w:r w:rsidRPr="00CD1C86">
              <w:rPr>
                <w:rFonts w:ascii="Times New Roman" w:hAnsi="Times New Roman" w:cs="Times New Roman"/>
              </w:rPr>
              <w:t>.р</w:t>
            </w:r>
            <w:proofErr w:type="gramEnd"/>
            <w:r w:rsidRPr="00CD1C8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2021 году - 10,0 </w:t>
            </w:r>
            <w:proofErr w:type="spellStart"/>
            <w:r w:rsidRPr="00CD1C86">
              <w:rPr>
                <w:rFonts w:ascii="Times New Roman" w:hAnsi="Times New Roman" w:cs="Times New Roman"/>
              </w:rPr>
              <w:t>тыс</w:t>
            </w:r>
            <w:proofErr w:type="gramStart"/>
            <w:r w:rsidRPr="00CD1C86">
              <w:rPr>
                <w:rFonts w:ascii="Times New Roman" w:hAnsi="Times New Roman" w:cs="Times New Roman"/>
              </w:rPr>
              <w:t>.р</w:t>
            </w:r>
            <w:proofErr w:type="gramEnd"/>
            <w:r w:rsidRPr="00CD1C8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2022 году - 10,0 </w:t>
            </w:r>
            <w:proofErr w:type="spellStart"/>
            <w:r w:rsidRPr="00CD1C86">
              <w:rPr>
                <w:rFonts w:ascii="Times New Roman" w:hAnsi="Times New Roman" w:cs="Times New Roman"/>
              </w:rPr>
              <w:t>тыс</w:t>
            </w:r>
            <w:proofErr w:type="gramStart"/>
            <w:r w:rsidRPr="00CD1C86">
              <w:rPr>
                <w:rFonts w:ascii="Times New Roman" w:hAnsi="Times New Roman" w:cs="Times New Roman"/>
              </w:rPr>
              <w:t>.р</w:t>
            </w:r>
            <w:proofErr w:type="gramEnd"/>
            <w:r w:rsidRPr="00CD1C8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2023 году - 10,0 </w:t>
            </w:r>
            <w:proofErr w:type="spellStart"/>
            <w:r w:rsidRPr="00CD1C86">
              <w:rPr>
                <w:rFonts w:ascii="Times New Roman" w:hAnsi="Times New Roman" w:cs="Times New Roman"/>
              </w:rPr>
              <w:t>тыс</w:t>
            </w:r>
            <w:proofErr w:type="gramStart"/>
            <w:r w:rsidRPr="00CD1C86">
              <w:rPr>
                <w:rFonts w:ascii="Times New Roman" w:hAnsi="Times New Roman" w:cs="Times New Roman"/>
              </w:rPr>
              <w:t>.р</w:t>
            </w:r>
            <w:proofErr w:type="gramEnd"/>
            <w:r w:rsidRPr="00CD1C8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В 2024 году - 10,0 </w:t>
            </w:r>
            <w:proofErr w:type="spellStart"/>
            <w:r w:rsidRPr="00CD1C86">
              <w:rPr>
                <w:rFonts w:ascii="Times New Roman" w:hAnsi="Times New Roman" w:cs="Times New Roman"/>
              </w:rPr>
              <w:t>тыс</w:t>
            </w:r>
            <w:proofErr w:type="gramStart"/>
            <w:r w:rsidRPr="00CD1C86">
              <w:rPr>
                <w:rFonts w:ascii="Times New Roman" w:hAnsi="Times New Roman" w:cs="Times New Roman"/>
              </w:rPr>
              <w:t>.р</w:t>
            </w:r>
            <w:proofErr w:type="gramEnd"/>
            <w:r w:rsidRPr="00CD1C8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B5E97" w:rsidRPr="00CD1C86" w:rsidRDefault="002B5E97" w:rsidP="002873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 xml:space="preserve">В ходе реализаций Программы отдельные мероприятия могут уточняться, а объемы финансирования корректироваться  с учетом утвержденных расходов сельского поселения </w:t>
      </w:r>
      <w:proofErr w:type="spellStart"/>
      <w:r w:rsidRPr="00CD1C86">
        <w:rPr>
          <w:rFonts w:ascii="Times New Roman" w:hAnsi="Times New Roman" w:cs="Times New Roman"/>
        </w:rPr>
        <w:t>Акбарисовский</w:t>
      </w:r>
      <w:proofErr w:type="spellEnd"/>
      <w:r w:rsidRPr="00CD1C86">
        <w:rPr>
          <w:rFonts w:ascii="Times New Roman" w:hAnsi="Times New Roman" w:cs="Times New Roman"/>
        </w:rPr>
        <w:t xml:space="preserve"> сельсовет.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 xml:space="preserve">7. СИСТЕМА </w:t>
      </w:r>
      <w:proofErr w:type="gramStart"/>
      <w:r w:rsidRPr="00CD1C86">
        <w:rPr>
          <w:rFonts w:ascii="Times New Roman" w:hAnsi="Times New Roman" w:cs="Times New Roman"/>
        </w:rPr>
        <w:t>КОНТРОЛЯ ЗА</w:t>
      </w:r>
      <w:proofErr w:type="gramEnd"/>
      <w:r w:rsidRPr="00CD1C86">
        <w:rPr>
          <w:rFonts w:ascii="Times New Roman" w:hAnsi="Times New Roman" w:cs="Times New Roman"/>
        </w:rPr>
        <w:t xml:space="preserve"> ВЫПОЛНЕНИЕМ ПРОГРАММЫ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CD1C86">
        <w:rPr>
          <w:rFonts w:ascii="Times New Roman" w:hAnsi="Times New Roman" w:cs="Times New Roman"/>
        </w:rPr>
        <w:t>Контроль за</w:t>
      </w:r>
      <w:proofErr w:type="gramEnd"/>
      <w:r w:rsidRPr="00CD1C86">
        <w:rPr>
          <w:rFonts w:ascii="Times New Roman" w:hAnsi="Times New Roman" w:cs="Times New Roman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CD1C86">
        <w:rPr>
          <w:rFonts w:ascii="Times New Roman" w:hAnsi="Times New Roman" w:cs="Times New Roman"/>
        </w:rPr>
        <w:t>контроля за</w:t>
      </w:r>
      <w:proofErr w:type="gramEnd"/>
      <w:r w:rsidRPr="00CD1C86">
        <w:rPr>
          <w:rFonts w:ascii="Times New Roman" w:hAnsi="Times New Roman" w:cs="Times New Roman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lastRenderedPageBreak/>
        <w:t>8. ОЦЕНКА  ЭФФЕКТИВНОСТИ  ПРОГРАММЫ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left="708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Оценка эффективности программных мероприятии осуществляет администрация сельского поселения на основании анализа  и показателей.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Социально-экономическая эффективность реализации Программы предполагает: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рост  результатов, достигнутых спортсменами сельского поселения на районных, республиканских и всероссийских соревнованиях;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 xml:space="preserve">снижение </w:t>
      </w:r>
      <w:proofErr w:type="gramStart"/>
      <w:r w:rsidRPr="00CD1C86">
        <w:rPr>
          <w:rFonts w:ascii="Times New Roman" w:hAnsi="Times New Roman" w:cs="Times New Roman"/>
        </w:rPr>
        <w:t>уровня  заболеваемости  различных групп населения сельского поселения</w:t>
      </w:r>
      <w:proofErr w:type="gramEnd"/>
      <w:r w:rsidRPr="00CD1C86">
        <w:rPr>
          <w:rFonts w:ascii="Times New Roman" w:hAnsi="Times New Roman" w:cs="Times New Roman"/>
        </w:rPr>
        <w:t>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улучшение физической подготовленности юношей  до призывного и призывного возрастов;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повышения доступности, разнообразия и качества физкультурно-спортивных  услуг;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 xml:space="preserve">более полном </w:t>
      </w:r>
      <w:proofErr w:type="gramStart"/>
      <w:r w:rsidRPr="00CD1C86">
        <w:rPr>
          <w:rFonts w:ascii="Times New Roman" w:hAnsi="Times New Roman" w:cs="Times New Roman"/>
        </w:rPr>
        <w:t>удовлетворении</w:t>
      </w:r>
      <w:proofErr w:type="gramEnd"/>
      <w:r w:rsidRPr="00CD1C86">
        <w:rPr>
          <w:rFonts w:ascii="Times New Roman" w:hAnsi="Times New Roman" w:cs="Times New Roman"/>
        </w:rPr>
        <w:t xml:space="preserve"> потребностей жителей сельского поселения в активных оздоровительных  формах отдыха.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Style w:val="butback1"/>
          <w:rFonts w:ascii="Times New Roman" w:hAnsi="Times New Roman" w:cs="Times New Roman"/>
          <w:b/>
          <w:bCs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CD1C86">
        <w:rPr>
          <w:rFonts w:ascii="Times New Roman" w:hAnsi="Times New Roman" w:cs="Times New Roman"/>
        </w:rPr>
        <w:t>9. СИСТЕМА ПРОГРАММНЫХ МЕРОПРИЯТИЙ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1056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6"/>
        <w:gridCol w:w="2092"/>
        <w:gridCol w:w="1701"/>
        <w:gridCol w:w="1134"/>
        <w:gridCol w:w="993"/>
        <w:gridCol w:w="708"/>
        <w:gridCol w:w="709"/>
        <w:gridCol w:w="709"/>
        <w:gridCol w:w="709"/>
        <w:gridCol w:w="567"/>
        <w:gridCol w:w="48"/>
        <w:gridCol w:w="15"/>
        <w:gridCol w:w="45"/>
        <w:gridCol w:w="60"/>
        <w:gridCol w:w="540"/>
      </w:tblGrid>
      <w:tr w:rsidR="002B5E97" w:rsidRPr="00CD1C86" w:rsidTr="00287388">
        <w:trPr>
          <w:cantSplit/>
          <w:trHeight w:val="480"/>
        </w:trPr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сроки  исполнения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финансирования по годам (тыс. руб.) </w:t>
            </w:r>
          </w:p>
        </w:tc>
      </w:tr>
      <w:tr w:rsidR="002B5E97" w:rsidRPr="00CD1C86" w:rsidTr="00287388">
        <w:trPr>
          <w:cantSplit/>
          <w:trHeight w:val="240"/>
        </w:trPr>
        <w:tc>
          <w:tcPr>
            <w:tcW w:w="5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C86" w:rsidRPr="00CD1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C86" w:rsidRPr="00CD1C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C86" w:rsidRPr="00CD1C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C86" w:rsidRPr="00CD1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E97" w:rsidRPr="00CD1C86" w:rsidTr="00287388">
        <w:trPr>
          <w:cantSplit/>
          <w:trHeight w:val="24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5E97" w:rsidRPr="00CD1C86" w:rsidTr="00287388">
        <w:trPr>
          <w:cantSplit/>
          <w:trHeight w:val="240"/>
        </w:trPr>
        <w:tc>
          <w:tcPr>
            <w:tcW w:w="99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меропиятия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240"/>
        </w:trPr>
        <w:tc>
          <w:tcPr>
            <w:tcW w:w="99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B5E97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9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Проведение   тестирования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(мониторинга)  физической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подготовленности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допризывной     молодежи,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1 - 11  классов,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  дошкольных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тельные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8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систематических  проверок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   безопасных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условий      эксплуатации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сооружений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9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 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безопасностью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E97" w:rsidRPr="00CD1C86" w:rsidRDefault="002B5E97" w:rsidP="00287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тельные        </w:t>
            </w:r>
          </w:p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240"/>
        </w:trPr>
        <w:tc>
          <w:tcPr>
            <w:tcW w:w="105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материально-технической базы отрасли                          </w:t>
            </w:r>
          </w:p>
        </w:tc>
      </w:tr>
      <w:tr w:rsidR="002B5E97" w:rsidRPr="00CD1C86" w:rsidTr="00287388">
        <w:trPr>
          <w:cantSplit/>
          <w:trHeight w:val="9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proofErr w:type="spellStart"/>
            <w:r w:rsidRPr="00CD1C86">
              <w:rPr>
                <w:rFonts w:ascii="Times New Roman" w:hAnsi="Times New Roman" w:cs="Times New Roman"/>
              </w:rPr>
              <w:t>Администрация</w:t>
            </w:r>
            <w:proofErr w:type="gramStart"/>
            <w:r w:rsidRPr="00CD1C86">
              <w:rPr>
                <w:rFonts w:ascii="Times New Roman" w:hAnsi="Times New Roman" w:cs="Times New Roman"/>
              </w:rPr>
              <w:t>,н</w:t>
            </w:r>
            <w:proofErr w:type="gramEnd"/>
            <w:r w:rsidRPr="00CD1C86">
              <w:rPr>
                <w:rFonts w:ascii="Times New Roman" w:hAnsi="Times New Roman" w:cs="Times New Roman"/>
              </w:rPr>
              <w:t>аселение</w:t>
            </w:r>
            <w:proofErr w:type="spellEnd"/>
            <w:r w:rsidRPr="00CD1C8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240"/>
        </w:trPr>
        <w:tc>
          <w:tcPr>
            <w:tcW w:w="105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3.             Финансирование программы          </w:t>
            </w:r>
          </w:p>
        </w:tc>
      </w:tr>
      <w:tr w:rsidR="002B5E97" w:rsidRPr="00CD1C86" w:rsidTr="00287388">
        <w:trPr>
          <w:cantSplit/>
          <w:trHeight w:val="144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 инвентаря,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5</w:t>
            </w:r>
          </w:p>
        </w:tc>
      </w:tr>
      <w:tr w:rsidR="002B5E97" w:rsidRPr="00CD1C86" w:rsidTr="00287388">
        <w:trPr>
          <w:cantSplit/>
          <w:trHeight w:val="240"/>
        </w:trPr>
        <w:tc>
          <w:tcPr>
            <w:tcW w:w="105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Информационный отдел          </w:t>
            </w:r>
          </w:p>
        </w:tc>
      </w:tr>
      <w:tr w:rsidR="002B5E97" w:rsidRPr="00CD1C86" w:rsidTr="00287388">
        <w:trPr>
          <w:cantSplit/>
          <w:trHeight w:val="60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Публикация  в  газетах  информационно-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аналитических  материалов, посвященных   участию    спортсменов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240"/>
        </w:trPr>
        <w:tc>
          <w:tcPr>
            <w:tcW w:w="105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5. Физкультурно-оздоровительная, спортивно-массовая и туристская работа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детей, подростков и молодежи                    </w:t>
            </w:r>
          </w:p>
        </w:tc>
      </w:tr>
      <w:tr w:rsidR="002B5E97" w:rsidRPr="00CD1C86" w:rsidTr="00287388">
        <w:trPr>
          <w:cantSplit/>
          <w:trHeight w:val="9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Увеличение    объема    двигательной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детей     дошкольного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до 6 - 8 часов в неделю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7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Организация  летней  оздоровительной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работы  среди  детей,  подростков  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7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бюджет  </w:t>
            </w:r>
            <w:r w:rsidRPr="00CD1C86">
              <w:rPr>
                <w:rFonts w:ascii="Times New Roman" w:hAnsi="Times New Roman" w:cs="Times New Roman"/>
              </w:rPr>
              <w:br/>
              <w:t xml:space="preserve">сельского поселения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E97" w:rsidRPr="00CD1C86" w:rsidTr="00287388">
        <w:trPr>
          <w:cantSplit/>
          <w:trHeight w:val="240"/>
        </w:trPr>
        <w:tc>
          <w:tcPr>
            <w:tcW w:w="105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6. Медицинское обеспечение                                     </w:t>
            </w:r>
          </w:p>
        </w:tc>
      </w:tr>
      <w:tr w:rsidR="002B5E97" w:rsidRPr="00CD1C86" w:rsidTr="00287388">
        <w:trPr>
          <w:cantSplit/>
          <w:trHeight w:val="13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Обеспечение  медицинского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  спортивных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спортсменов,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спортивных мероприятиях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    -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19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лекций             для  преподавателей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   воспитания,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 по   вопросам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состоянием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воспитанников  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во время занятий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    культурой,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спортом и  самодеятельным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туризмом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детсад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CD1C86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2019    -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2B5E97"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97" w:rsidRPr="00CD1C86" w:rsidTr="00287388">
        <w:trPr>
          <w:cantSplit/>
          <w:trHeight w:val="3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10,0</w:t>
            </w:r>
          </w:p>
        </w:tc>
      </w:tr>
      <w:tr w:rsidR="002B5E97" w:rsidRPr="00CD1C86" w:rsidTr="00287388">
        <w:trPr>
          <w:cantSplit/>
          <w:trHeight w:val="3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год: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10,0</w:t>
            </w:r>
          </w:p>
        </w:tc>
      </w:tr>
      <w:tr w:rsidR="002B5E97" w:rsidRPr="00CD1C86" w:rsidTr="00287388">
        <w:trPr>
          <w:cantSplit/>
          <w:trHeight w:val="3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CD1C86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AB724F" w:rsidRPr="00CD1C86" w:rsidRDefault="00AB724F">
      <w:pPr>
        <w:rPr>
          <w:rFonts w:ascii="Times New Roman" w:hAnsi="Times New Roman" w:cs="Times New Roman"/>
        </w:rPr>
      </w:pPr>
    </w:p>
    <w:sectPr w:rsidR="00AB724F" w:rsidRPr="00CD1C86" w:rsidSect="002B5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DDB"/>
    <w:multiLevelType w:val="hybridMultilevel"/>
    <w:tmpl w:val="B9F4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97"/>
    <w:rsid w:val="00250EDD"/>
    <w:rsid w:val="002B5E97"/>
    <w:rsid w:val="00AB724F"/>
    <w:rsid w:val="00CD1C86"/>
    <w:rsid w:val="00EE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B5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0"/>
    <w:rsid w:val="002B5E97"/>
  </w:style>
  <w:style w:type="character" w:customStyle="1" w:styleId="butback1">
    <w:name w:val="butback1"/>
    <w:rsid w:val="002B5E97"/>
    <w:rPr>
      <w:color w:val="666666"/>
    </w:rPr>
  </w:style>
  <w:style w:type="character" w:customStyle="1" w:styleId="a3">
    <w:name w:val="Верхний колонтитул Знак"/>
    <w:link w:val="a4"/>
    <w:locked/>
    <w:rsid w:val="002B5E97"/>
    <w:rPr>
      <w:sz w:val="24"/>
      <w:szCs w:val="24"/>
    </w:rPr>
  </w:style>
  <w:style w:type="paragraph" w:styleId="a4">
    <w:name w:val="header"/>
    <w:basedOn w:val="a"/>
    <w:link w:val="a3"/>
    <w:rsid w:val="002B5E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B5E97"/>
  </w:style>
  <w:style w:type="paragraph" w:styleId="a5">
    <w:name w:val="Balloon Text"/>
    <w:basedOn w:val="a"/>
    <w:link w:val="a6"/>
    <w:uiPriority w:val="99"/>
    <w:semiHidden/>
    <w:unhideWhenUsed/>
    <w:rsid w:val="002B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2018-11-12T06:12:00Z</dcterms:created>
  <dcterms:modified xsi:type="dcterms:W3CDTF">2018-11-14T04:12:00Z</dcterms:modified>
</cp:coreProperties>
</file>