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1" w:rsidRDefault="00972F4A" w:rsidP="006D5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</w:t>
      </w:r>
      <w:r w:rsidR="0070088B">
        <w:rPr>
          <w:rFonts w:asciiTheme="minorHAnsi" w:hAnsiTheme="minorHAnsi"/>
          <w:b/>
          <w:sz w:val="20"/>
        </w:rPr>
        <w:t xml:space="preserve">                                                                            </w:t>
      </w:r>
      <w:r w:rsidR="00743B25" w:rsidRPr="00B220D6">
        <w:rPr>
          <w:b/>
          <w:sz w:val="20"/>
        </w:rPr>
        <w:t xml:space="preserve">         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D4D21" w:rsidTr="00C8198F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DD4D21" w:rsidRDefault="00DD4D21" w:rsidP="00C8198F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DD4D21" w:rsidRDefault="00DD4D21" w:rsidP="00C8198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D21" w:rsidRDefault="00DD4D21" w:rsidP="00C8198F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DD4D21" w:rsidRDefault="00DD4D21" w:rsidP="00C8198F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43B25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 w:rsidRPr="00B220D6">
        <w:rPr>
          <w:b/>
          <w:sz w:val="20"/>
        </w:rPr>
        <w:t xml:space="preserve">    </w:t>
      </w:r>
      <w:r w:rsidRPr="00E43FF9">
        <w:rPr>
          <w:rFonts w:ascii="ER Bukinist Bashkir" w:hAnsi="ER Bukinist Bashkir"/>
          <w:szCs w:val="28"/>
          <w:lang w:val="fi-FI"/>
        </w:rPr>
        <w:t>Љ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743B25" w:rsidRPr="00C27696" w:rsidRDefault="00743B25" w:rsidP="00743B25">
      <w:pPr>
        <w:widowControl w:val="0"/>
        <w:rPr>
          <w:sz w:val="16"/>
          <w:szCs w:val="16"/>
        </w:rPr>
      </w:pPr>
    </w:p>
    <w:p w:rsidR="00743B25" w:rsidRPr="006C4F89" w:rsidRDefault="00743B25" w:rsidP="00743B25">
      <w:pPr>
        <w:widowControl w:val="0"/>
        <w:rPr>
          <w:rFonts w:ascii="Times New Roman" w:hAnsi="Times New Roman"/>
          <w:szCs w:val="28"/>
        </w:rPr>
      </w:pPr>
      <w:r w:rsidRPr="006C4F89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</w:t>
      </w:r>
      <w:r w:rsidR="00DD4D21">
        <w:rPr>
          <w:rFonts w:ascii="Times New Roman" w:hAnsi="Times New Roman"/>
          <w:szCs w:val="28"/>
        </w:rPr>
        <w:t>1</w:t>
      </w:r>
      <w:r w:rsidRPr="006C4F89">
        <w:rPr>
          <w:rFonts w:ascii="Times New Roman" w:hAnsi="Times New Roman"/>
          <w:szCs w:val="28"/>
        </w:rPr>
        <w:t xml:space="preserve">» </w:t>
      </w:r>
      <w:r w:rsidR="00DD4D21">
        <w:rPr>
          <w:rFonts w:ascii="Times New Roman" w:hAnsi="Times New Roman"/>
          <w:szCs w:val="28"/>
        </w:rPr>
        <w:t>июнь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й.                       </w:t>
      </w:r>
      <w:r>
        <w:rPr>
          <w:rFonts w:ascii="Times New Roman" w:hAnsi="Times New Roman"/>
          <w:szCs w:val="28"/>
        </w:rPr>
        <w:t xml:space="preserve">    </w:t>
      </w:r>
      <w:r w:rsidRPr="006C4F89">
        <w:rPr>
          <w:rFonts w:ascii="Times New Roman" w:hAnsi="Times New Roman"/>
          <w:szCs w:val="28"/>
        </w:rPr>
        <w:t xml:space="preserve"> №</w:t>
      </w:r>
      <w:r w:rsidR="00DD4D21">
        <w:rPr>
          <w:rFonts w:ascii="Times New Roman" w:hAnsi="Times New Roman"/>
          <w:szCs w:val="28"/>
        </w:rPr>
        <w:t>3</w:t>
      </w:r>
      <w:r w:rsidR="00DD550B">
        <w:rPr>
          <w:rFonts w:ascii="Times New Roman" w:hAnsi="Times New Roman"/>
          <w:szCs w:val="28"/>
        </w:rPr>
        <w:t>6</w:t>
      </w:r>
      <w:r w:rsidRPr="006C4F89">
        <w:rPr>
          <w:rFonts w:ascii="Times New Roman" w:hAnsi="Times New Roman"/>
          <w:szCs w:val="28"/>
        </w:rPr>
        <w:tab/>
        <w:t xml:space="preserve">               </w:t>
      </w:r>
      <w:r>
        <w:rPr>
          <w:rFonts w:ascii="Times New Roman" w:hAnsi="Times New Roman"/>
          <w:szCs w:val="28"/>
        </w:rPr>
        <w:t xml:space="preserve">         </w:t>
      </w:r>
      <w:r w:rsidRPr="006C4F89">
        <w:rPr>
          <w:rFonts w:ascii="Times New Roman" w:hAnsi="Times New Roman"/>
          <w:szCs w:val="28"/>
        </w:rPr>
        <w:t>«</w:t>
      </w:r>
      <w:r w:rsidR="00DD4D21">
        <w:rPr>
          <w:rFonts w:ascii="Times New Roman" w:hAnsi="Times New Roman"/>
          <w:szCs w:val="28"/>
        </w:rPr>
        <w:t>01</w:t>
      </w:r>
      <w:r w:rsidRPr="006C4F89">
        <w:rPr>
          <w:rFonts w:ascii="Times New Roman" w:hAnsi="Times New Roman"/>
          <w:szCs w:val="28"/>
        </w:rPr>
        <w:t>»</w:t>
      </w:r>
      <w:r w:rsidR="00DD4D21">
        <w:rPr>
          <w:rFonts w:ascii="Times New Roman" w:hAnsi="Times New Roman"/>
          <w:szCs w:val="28"/>
        </w:rPr>
        <w:t>июня</w:t>
      </w:r>
      <w:r w:rsidRPr="006C4F89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6C4F89">
        <w:rPr>
          <w:rFonts w:ascii="Times New Roman" w:hAnsi="Times New Roman"/>
          <w:szCs w:val="28"/>
        </w:rPr>
        <w:t xml:space="preserve"> г.</w:t>
      </w:r>
    </w:p>
    <w:p w:rsidR="00743B25" w:rsidRPr="006C4F89" w:rsidRDefault="00743B25" w:rsidP="00743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</w:rPr>
      </w:pPr>
    </w:p>
    <w:p w:rsidR="00743B25" w:rsidRDefault="00DD550B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списании ветеринарного инвентаря</w:t>
      </w:r>
    </w:p>
    <w:p w:rsidR="008E766F" w:rsidRDefault="008E766F" w:rsidP="00743B25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8E766F" w:rsidRDefault="00743B25" w:rsidP="00DD550B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="008E766F">
        <w:rPr>
          <w:rFonts w:asciiTheme="minorHAnsi" w:hAnsiTheme="minorHAnsi"/>
          <w:szCs w:val="28"/>
        </w:rPr>
        <w:t xml:space="preserve">В </w:t>
      </w:r>
      <w:r w:rsidR="008E766F" w:rsidRPr="008E766F">
        <w:rPr>
          <w:rFonts w:ascii="Times New Roman" w:hAnsi="Times New Roman"/>
          <w:szCs w:val="28"/>
        </w:rPr>
        <w:t>связи</w:t>
      </w:r>
      <w:r w:rsidR="008E766F">
        <w:rPr>
          <w:rFonts w:asciiTheme="minorHAnsi" w:hAnsiTheme="minorHAnsi"/>
          <w:szCs w:val="28"/>
        </w:rPr>
        <w:t xml:space="preserve"> с </w:t>
      </w:r>
      <w:r w:rsidR="008E766F">
        <w:rPr>
          <w:rFonts w:ascii="Times New Roman" w:hAnsi="Times New Roman"/>
          <w:szCs w:val="28"/>
        </w:rPr>
        <w:t>передачей ветфельдшерам на ответственное хранение и использованием  их в работе ПОСТАНОВЛЯЮ:</w:t>
      </w:r>
    </w:p>
    <w:p w:rsidR="00743B25" w:rsidRDefault="008E766F" w:rsidP="008E766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Списать </w:t>
      </w:r>
      <w:r w:rsidRPr="008E766F">
        <w:rPr>
          <w:rFonts w:ascii="Times New Roman" w:hAnsi="Times New Roman"/>
          <w:szCs w:val="28"/>
        </w:rPr>
        <w:t>ветеринарный инвентарь стоимостью- 7394 руб.</w:t>
      </w:r>
    </w:p>
    <w:p w:rsidR="008E766F" w:rsidRDefault="008E766F" w:rsidP="008E766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этого создать комиссию в составе:</w:t>
      </w:r>
    </w:p>
    <w:p w:rsidR="008E766F" w:rsidRDefault="008E766F" w:rsidP="008E766F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Председателя комиссии: Мухаметова Геннадия Евгениевича- главы сельского поселения;</w:t>
      </w:r>
    </w:p>
    <w:p w:rsidR="008E766F" w:rsidRDefault="008E766F" w:rsidP="008E766F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Членов комиссии: Мусиной Разили Фанавиевны- управляющего делами администрации сельского поселения</w:t>
      </w:r>
      <w:r w:rsidR="00017BC0">
        <w:rPr>
          <w:rFonts w:ascii="Times New Roman" w:hAnsi="Times New Roman"/>
          <w:szCs w:val="28"/>
        </w:rPr>
        <w:t>;</w:t>
      </w:r>
    </w:p>
    <w:p w:rsidR="00017BC0" w:rsidRDefault="001270B6" w:rsidP="008E766F">
      <w:pPr>
        <w:pStyle w:val="a7"/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Сабанаева Давлета Мурзагареевича</w:t>
      </w:r>
      <w:r w:rsidR="00017BC0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ветеринарного врача Акбарисовского ветучастка</w:t>
      </w:r>
      <w:r w:rsidR="00017BC0">
        <w:rPr>
          <w:rFonts w:ascii="Times New Roman" w:hAnsi="Times New Roman"/>
          <w:szCs w:val="28"/>
        </w:rPr>
        <w:t>.</w:t>
      </w:r>
    </w:p>
    <w:p w:rsidR="00743B25" w:rsidRPr="001270B6" w:rsidRDefault="00017BC0" w:rsidP="00743B25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1270B6">
        <w:rPr>
          <w:rFonts w:ascii="Times New Roman" w:hAnsi="Times New Roman"/>
          <w:szCs w:val="28"/>
        </w:rPr>
        <w:t xml:space="preserve">Членам </w:t>
      </w:r>
      <w:r w:rsidR="001270B6" w:rsidRPr="001270B6">
        <w:rPr>
          <w:rFonts w:ascii="Times New Roman" w:hAnsi="Times New Roman"/>
          <w:szCs w:val="28"/>
        </w:rPr>
        <w:t>комиссии составить акт списания и сдать в централизованную бухгалтерию сельских поселений.</w:t>
      </w:r>
    </w:p>
    <w:p w:rsidR="00743B25" w:rsidRPr="00531EF4" w:rsidRDefault="001270B6" w:rsidP="00743B2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4.</w:t>
      </w:r>
      <w:r w:rsidR="00743B25" w:rsidRPr="00531EF4">
        <w:rPr>
          <w:rFonts w:ascii="Times New Roman" w:hAnsi="Times New Roman"/>
          <w:szCs w:val="28"/>
        </w:rPr>
        <w:t xml:space="preserve"> Контроль за исполнением Постановления оставляю за собой.</w:t>
      </w:r>
      <w:r w:rsidR="00743B25" w:rsidRPr="00531EF4">
        <w:rPr>
          <w:rFonts w:ascii="Times New Roman" w:hAnsi="Times New Roman"/>
        </w:rPr>
        <w:tab/>
      </w:r>
    </w:p>
    <w:p w:rsidR="00743B25" w:rsidRPr="00531EF4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743B25" w:rsidRDefault="00743B25" w:rsidP="00743B25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6941B5" w:rsidRPr="00DD4D21" w:rsidRDefault="00743B25" w:rsidP="00743B25">
      <w:r>
        <w:rPr>
          <w:rFonts w:ascii="Times New Roman" w:hAnsi="Times New Roman"/>
          <w:szCs w:val="28"/>
        </w:rPr>
        <w:t>Г</w:t>
      </w:r>
      <w:r w:rsidRPr="007300E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7300E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сельского поселения</w:t>
      </w:r>
      <w:r w:rsidR="00DD4D21" w:rsidRPr="00DD4D21">
        <w:rPr>
          <w:rFonts w:ascii="Times New Roman" w:hAnsi="Times New Roman"/>
          <w:szCs w:val="28"/>
        </w:rPr>
        <w:t xml:space="preserve">                                               </w:t>
      </w:r>
      <w:r w:rsidR="00DD4D21">
        <w:rPr>
          <w:rFonts w:ascii="Times New Roman" w:hAnsi="Times New Roman"/>
          <w:szCs w:val="28"/>
        </w:rPr>
        <w:t>Г.Е.Мухаметов</w:t>
      </w:r>
    </w:p>
    <w:sectPr w:rsidR="006941B5" w:rsidRPr="00DD4D21" w:rsidSect="005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F65"/>
    <w:multiLevelType w:val="hybridMultilevel"/>
    <w:tmpl w:val="FF5AAB52"/>
    <w:lvl w:ilvl="0" w:tplc="1DEE8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B25"/>
    <w:rsid w:val="00017BC0"/>
    <w:rsid w:val="00105635"/>
    <w:rsid w:val="001270B6"/>
    <w:rsid w:val="004057E4"/>
    <w:rsid w:val="005079F2"/>
    <w:rsid w:val="00621E9A"/>
    <w:rsid w:val="006C04FF"/>
    <w:rsid w:val="006D5945"/>
    <w:rsid w:val="0070088B"/>
    <w:rsid w:val="00743B25"/>
    <w:rsid w:val="00815912"/>
    <w:rsid w:val="008E766F"/>
    <w:rsid w:val="00965791"/>
    <w:rsid w:val="00972F4A"/>
    <w:rsid w:val="00A227C6"/>
    <w:rsid w:val="00B30A65"/>
    <w:rsid w:val="00DD4D21"/>
    <w:rsid w:val="00DD550B"/>
    <w:rsid w:val="00DF4A13"/>
    <w:rsid w:val="00F37EC6"/>
    <w:rsid w:val="00F7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3B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semiHidden/>
    <w:rsid w:val="00DD4D2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semiHidden/>
    <w:rsid w:val="00DD4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2017-06-02T03:53:00Z</dcterms:created>
  <dcterms:modified xsi:type="dcterms:W3CDTF">2017-07-04T10:23:00Z</dcterms:modified>
</cp:coreProperties>
</file>