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9D47D2" w:rsidTr="009D47D2">
        <w:trPr>
          <w:trHeight w:val="1418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tab/>
            </w:r>
            <w:r>
              <w:rPr>
                <w:sz w:val="18"/>
                <w:szCs w:val="18"/>
              </w:rPr>
              <w:t>Башкортостан Республика</w:t>
            </w:r>
            <w:r>
              <w:rPr>
                <w:iCs/>
                <w:sz w:val="18"/>
                <w:szCs w:val="18"/>
              </w:rPr>
              <w:t>һ</w:t>
            </w:r>
            <w:r>
              <w:rPr>
                <w:sz w:val="18"/>
                <w:szCs w:val="18"/>
              </w:rPr>
              <w:t>ының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Шаран районы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районының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Акбарыс ауыл Советы</w:t>
            </w:r>
          </w:p>
          <w:p w:rsidR="009D47D2" w:rsidRDefault="009D47D2">
            <w:pPr>
              <w:pStyle w:val="af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ауыл </w:t>
            </w:r>
            <w:r>
              <w:rPr>
                <w:iCs/>
                <w:sz w:val="18"/>
                <w:szCs w:val="18"/>
              </w:rPr>
              <w:t>билә</w:t>
            </w:r>
            <w:proofErr w:type="gramStart"/>
            <w:r>
              <w:rPr>
                <w:iCs/>
                <w:sz w:val="18"/>
                <w:szCs w:val="18"/>
              </w:rPr>
              <w:t>м</w:t>
            </w:r>
            <w:proofErr w:type="gramEnd"/>
            <w:r>
              <w:rPr>
                <w:iCs/>
                <w:sz w:val="18"/>
                <w:szCs w:val="18"/>
              </w:rPr>
              <w:t>әһе</w:t>
            </w:r>
            <w:r>
              <w:rPr>
                <w:sz w:val="18"/>
                <w:szCs w:val="18"/>
              </w:rPr>
              <w:t xml:space="preserve"> Хакимиәте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iCs/>
                <w:sz w:val="18"/>
                <w:szCs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iCs/>
                <w:sz w:val="18"/>
                <w:szCs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9D47D2" w:rsidRDefault="009D47D2">
            <w:pPr>
              <w:pStyle w:val="af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47725" cy="9620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Акбарисовский сельсовет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Шаранский район</w:t>
            </w:r>
          </w:p>
          <w:p w:rsidR="009D47D2" w:rsidRDefault="009D47D2">
            <w:pPr>
              <w:pStyle w:val="af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 Башкортостан</w:t>
            </w:r>
          </w:p>
          <w:p w:rsidR="009D47D2" w:rsidRDefault="009D47D2">
            <w:pPr>
              <w:pStyle w:val="af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>
              <w:rPr>
                <w:bCs/>
                <w:sz w:val="18"/>
                <w:szCs w:val="18"/>
              </w:rPr>
              <w:t>.Ш</w:t>
            </w:r>
            <w:proofErr w:type="gramEnd"/>
            <w:r>
              <w:rPr>
                <w:bCs/>
                <w:sz w:val="18"/>
                <w:szCs w:val="18"/>
              </w:rPr>
              <w:t>кольная,2</w:t>
            </w:r>
          </w:p>
          <w:p w:rsidR="009D47D2" w:rsidRDefault="009D47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2-33-87</w:t>
            </w:r>
          </w:p>
        </w:tc>
      </w:tr>
    </w:tbl>
    <w:p w:rsidR="009D47D2" w:rsidRDefault="009D47D2" w:rsidP="008F2A53">
      <w:pPr>
        <w:jc w:val="center"/>
        <w:rPr>
          <w:b/>
          <w:sz w:val="28"/>
          <w:szCs w:val="28"/>
          <w:lang w:val="be-BY"/>
        </w:rPr>
      </w:pPr>
    </w:p>
    <w:p w:rsidR="008F2A53" w:rsidRDefault="008F2A53" w:rsidP="008F2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  <w:t xml:space="preserve">               ПОСТАНОВЛЕНИЕ</w:t>
      </w:r>
    </w:p>
    <w:p w:rsidR="008F2A53" w:rsidRDefault="008F2A53" w:rsidP="008F2A53">
      <w:pPr>
        <w:jc w:val="center"/>
        <w:rPr>
          <w:b/>
          <w:sz w:val="28"/>
          <w:szCs w:val="28"/>
        </w:rPr>
      </w:pPr>
    </w:p>
    <w:p w:rsidR="008F2A53" w:rsidRPr="00B705F8" w:rsidRDefault="009D47D2" w:rsidP="008F2A53">
      <w:pPr>
        <w:jc w:val="center"/>
        <w:rPr>
          <w:sz w:val="28"/>
          <w:szCs w:val="28"/>
        </w:rPr>
      </w:pPr>
      <w:r w:rsidRPr="00B705F8">
        <w:rPr>
          <w:sz w:val="28"/>
          <w:szCs w:val="28"/>
        </w:rPr>
        <w:t>10</w:t>
      </w:r>
      <w:r w:rsidR="008F2A53" w:rsidRPr="00B705F8">
        <w:rPr>
          <w:sz w:val="28"/>
          <w:szCs w:val="28"/>
        </w:rPr>
        <w:t xml:space="preserve"> декабрь 2020й                       </w:t>
      </w:r>
      <w:r w:rsidRPr="00B705F8">
        <w:rPr>
          <w:sz w:val="28"/>
          <w:szCs w:val="28"/>
        </w:rPr>
        <w:t xml:space="preserve">     № 94</w:t>
      </w:r>
      <w:r w:rsidR="008F2A53" w:rsidRPr="00B705F8">
        <w:rPr>
          <w:sz w:val="28"/>
          <w:szCs w:val="28"/>
        </w:rPr>
        <w:t xml:space="preserve">                     </w:t>
      </w:r>
      <w:r w:rsidRPr="00B705F8">
        <w:rPr>
          <w:sz w:val="28"/>
          <w:szCs w:val="28"/>
        </w:rPr>
        <w:t>10</w:t>
      </w:r>
      <w:r w:rsidR="008F2A53" w:rsidRPr="00B705F8">
        <w:rPr>
          <w:sz w:val="28"/>
          <w:szCs w:val="28"/>
        </w:rPr>
        <w:t xml:space="preserve"> декабря 2020 г.</w:t>
      </w:r>
    </w:p>
    <w:p w:rsidR="008F2A53" w:rsidRPr="00B705F8" w:rsidRDefault="008F2A53" w:rsidP="008F2A53">
      <w:pPr>
        <w:jc w:val="center"/>
        <w:rPr>
          <w:sz w:val="28"/>
          <w:szCs w:val="28"/>
        </w:rPr>
      </w:pPr>
    </w:p>
    <w:p w:rsidR="004C1A7D" w:rsidRDefault="004C1A7D" w:rsidP="004C1A7D">
      <w:pPr>
        <w:shd w:val="clear" w:color="auto" w:fill="FFFFFF"/>
        <w:spacing w:line="300" w:lineRule="atLeast"/>
        <w:ind w:firstLine="709"/>
        <w:jc w:val="center"/>
        <w:rPr>
          <w:b/>
          <w:sz w:val="28"/>
          <w:szCs w:val="28"/>
        </w:rPr>
      </w:pPr>
      <w:r w:rsidRPr="00373E5F">
        <w:rPr>
          <w:b/>
          <w:sz w:val="28"/>
          <w:szCs w:val="28"/>
        </w:rPr>
        <w:t xml:space="preserve">Об утверждении программы «Нулевой травматизм» </w:t>
      </w:r>
      <w:r>
        <w:rPr>
          <w:b/>
          <w:sz w:val="28"/>
          <w:szCs w:val="28"/>
        </w:rPr>
        <w:t>в а</w:t>
      </w:r>
      <w:r w:rsidRPr="00373E5F">
        <w:rPr>
          <w:b/>
          <w:sz w:val="28"/>
          <w:szCs w:val="28"/>
        </w:rPr>
        <w:t>дминистрации сельского поселения</w:t>
      </w:r>
      <w:r w:rsidR="008F2A53">
        <w:rPr>
          <w:b/>
          <w:sz w:val="28"/>
          <w:szCs w:val="28"/>
        </w:rPr>
        <w:t xml:space="preserve"> </w:t>
      </w:r>
      <w:r w:rsidR="009D47D2">
        <w:rPr>
          <w:b/>
          <w:sz w:val="28"/>
          <w:szCs w:val="28"/>
        </w:rPr>
        <w:t>Акбарисовский</w:t>
      </w:r>
      <w:r w:rsidR="008F2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</w:t>
      </w:r>
      <w:r w:rsidR="008F2A53">
        <w:rPr>
          <w:b/>
          <w:sz w:val="28"/>
          <w:szCs w:val="28"/>
        </w:rPr>
        <w:t xml:space="preserve">униципального района Шаранский </w:t>
      </w:r>
      <w:r>
        <w:rPr>
          <w:b/>
          <w:sz w:val="28"/>
          <w:szCs w:val="28"/>
        </w:rPr>
        <w:t>район Республики Башкортостан</w:t>
      </w:r>
    </w:p>
    <w:p w:rsidR="004C1A7D" w:rsidRPr="00373E5F" w:rsidRDefault="004C1A7D" w:rsidP="004C1A7D">
      <w:pPr>
        <w:shd w:val="clear" w:color="auto" w:fill="FFFFFF"/>
        <w:spacing w:line="300" w:lineRule="atLeast"/>
        <w:ind w:firstLine="709"/>
        <w:jc w:val="center"/>
        <w:rPr>
          <w:b/>
          <w:sz w:val="28"/>
          <w:szCs w:val="28"/>
        </w:rPr>
      </w:pPr>
    </w:p>
    <w:p w:rsidR="004C1A7D" w:rsidRPr="00E27B1A" w:rsidRDefault="004C1A7D" w:rsidP="004C1A7D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4C1A7D" w:rsidRDefault="004C1A7D" w:rsidP="004C1A7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>
        <w:rPr>
          <w:sz w:val="28"/>
          <w:szCs w:val="28"/>
        </w:rPr>
        <w:t xml:space="preserve">В соответствии с Трудовым Кодексом Российской Федерации, с </w:t>
      </w:r>
      <w:r w:rsidRPr="006F5D75">
        <w:rPr>
          <w:sz w:val="28"/>
          <w:szCs w:val="28"/>
        </w:rPr>
        <w:t>целью сохранения жизни и здоровья работников, создания безопасных условий труда в администрации   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</w:t>
      </w:r>
      <w:r w:rsidR="008F2A53">
        <w:rPr>
          <w:sz w:val="28"/>
          <w:szCs w:val="28"/>
        </w:rPr>
        <w:t xml:space="preserve">ельского поселения </w:t>
      </w:r>
      <w:r w:rsidR="009D47D2">
        <w:rPr>
          <w:sz w:val="28"/>
          <w:szCs w:val="28"/>
        </w:rPr>
        <w:t>Акбарисовский</w:t>
      </w:r>
      <w:r w:rsidR="008F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</w:t>
      </w:r>
      <w:r w:rsidR="008F2A53">
        <w:rPr>
          <w:sz w:val="28"/>
          <w:szCs w:val="28"/>
        </w:rPr>
        <w:t xml:space="preserve"> Шаранский </w:t>
      </w:r>
      <w:r>
        <w:rPr>
          <w:sz w:val="28"/>
          <w:szCs w:val="28"/>
        </w:rPr>
        <w:t xml:space="preserve"> район Республики Башкортостан  постановляет:</w:t>
      </w:r>
    </w:p>
    <w:p w:rsidR="004C1A7D" w:rsidRDefault="004C1A7D" w:rsidP="004C1A7D">
      <w:pPr>
        <w:shd w:val="clear" w:color="auto" w:fill="FFFFFF"/>
        <w:spacing w:line="300" w:lineRule="atLeast"/>
        <w:rPr>
          <w:sz w:val="28"/>
          <w:szCs w:val="28"/>
        </w:rPr>
      </w:pPr>
    </w:p>
    <w:p w:rsidR="004C1A7D" w:rsidRPr="00E27B1A" w:rsidRDefault="004C1A7D" w:rsidP="004C1A7D">
      <w:pPr>
        <w:shd w:val="clear" w:color="auto" w:fill="FFFFFF"/>
        <w:spacing w:line="300" w:lineRule="atLeast"/>
        <w:rPr>
          <w:sz w:val="28"/>
          <w:szCs w:val="28"/>
        </w:rPr>
      </w:pPr>
    </w:p>
    <w:p w:rsidR="004C1A7D" w:rsidRPr="00BE21EC" w:rsidRDefault="004C1A7D" w:rsidP="004C1A7D">
      <w:pPr>
        <w:shd w:val="clear" w:color="auto" w:fill="FFFFFF"/>
        <w:tabs>
          <w:tab w:val="left" w:pos="851"/>
        </w:tabs>
        <w:spacing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1. Утвердить программу « Нулевой травматизм» в а</w:t>
      </w:r>
      <w:r w:rsidRPr="00BE21EC">
        <w:rPr>
          <w:sz w:val="28"/>
          <w:szCs w:val="28"/>
        </w:rPr>
        <w:t xml:space="preserve">дминистрации  сельского поселения </w:t>
      </w:r>
      <w:r w:rsidR="009D47D2">
        <w:rPr>
          <w:sz w:val="28"/>
          <w:szCs w:val="28"/>
        </w:rPr>
        <w:t>Акбарисовский</w:t>
      </w:r>
      <w:r w:rsidR="008F2A53">
        <w:rPr>
          <w:sz w:val="28"/>
          <w:szCs w:val="28"/>
        </w:rPr>
        <w:t xml:space="preserve"> </w:t>
      </w:r>
      <w:r w:rsidR="00A1281C">
        <w:rPr>
          <w:sz w:val="28"/>
          <w:szCs w:val="28"/>
        </w:rPr>
        <w:t xml:space="preserve"> сельсовет</w:t>
      </w:r>
      <w:r w:rsidR="00AE02DE">
        <w:rPr>
          <w:sz w:val="28"/>
          <w:szCs w:val="28"/>
        </w:rPr>
        <w:t xml:space="preserve"> </w:t>
      </w:r>
      <w:r w:rsidR="008F2A53">
        <w:rPr>
          <w:sz w:val="28"/>
          <w:szCs w:val="28"/>
        </w:rPr>
        <w:t xml:space="preserve">муниципального района Шаранский </w:t>
      </w:r>
      <w:r w:rsidR="00AE02DE">
        <w:rPr>
          <w:sz w:val="28"/>
          <w:szCs w:val="28"/>
        </w:rPr>
        <w:t xml:space="preserve"> район Республики Башкортостан</w:t>
      </w:r>
      <w:r w:rsidR="00A1281C">
        <w:rPr>
          <w:sz w:val="28"/>
          <w:szCs w:val="28"/>
        </w:rPr>
        <w:t xml:space="preserve"> согласно приложению</w:t>
      </w:r>
      <w:r w:rsidRPr="00BE21EC">
        <w:rPr>
          <w:sz w:val="28"/>
          <w:szCs w:val="28"/>
        </w:rPr>
        <w:t>.</w:t>
      </w:r>
    </w:p>
    <w:p w:rsidR="004C1A7D" w:rsidRDefault="004C1A7D" w:rsidP="004C1A7D">
      <w:pPr>
        <w:pStyle w:val="ConsNormal"/>
        <w:tabs>
          <w:tab w:val="left" w:pos="85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1EC">
        <w:rPr>
          <w:sz w:val="28"/>
          <w:szCs w:val="28"/>
        </w:rPr>
        <w:t> </w:t>
      </w:r>
      <w:r w:rsidRPr="00312D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DB7"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="008F2A53">
        <w:rPr>
          <w:rFonts w:ascii="Times New Roman" w:hAnsi="Times New Roman" w:cs="Times New Roman"/>
          <w:sz w:val="28"/>
          <w:szCs w:val="28"/>
        </w:rPr>
        <w:t xml:space="preserve">ие опубликовать   </w:t>
      </w:r>
      <w:r w:rsidRPr="00312D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</w:t>
      </w:r>
      <w:r w:rsidR="008F2A5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D47D2">
        <w:rPr>
          <w:rFonts w:ascii="Times New Roman" w:hAnsi="Times New Roman" w:cs="Times New Roman"/>
          <w:sz w:val="28"/>
          <w:szCs w:val="28"/>
        </w:rPr>
        <w:t>Акбарисовский</w:t>
      </w:r>
      <w:r w:rsidR="008F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2D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                                                                                                                  </w:t>
      </w:r>
    </w:p>
    <w:p w:rsidR="004C1A7D" w:rsidRPr="00312DB7" w:rsidRDefault="004C1A7D" w:rsidP="004C1A7D">
      <w:pPr>
        <w:pStyle w:val="ConsNormal"/>
        <w:tabs>
          <w:tab w:val="left" w:pos="85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E02DE">
        <w:rPr>
          <w:rFonts w:ascii="Times New Roman" w:hAnsi="Times New Roman" w:cs="Times New Roman"/>
          <w:sz w:val="28"/>
          <w:szCs w:val="28"/>
        </w:rPr>
        <w:t>. Контроль 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312DB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1A7D" w:rsidRPr="00312DB7" w:rsidRDefault="004C1A7D" w:rsidP="004C1A7D">
      <w:pPr>
        <w:tabs>
          <w:tab w:val="left" w:pos="851"/>
          <w:tab w:val="left" w:pos="124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64F" w:rsidRPr="00E532CD" w:rsidRDefault="00A9564F" w:rsidP="004C1A7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9564F" w:rsidRPr="00E532CD" w:rsidRDefault="00A9564F" w:rsidP="00A9564F">
      <w:pPr>
        <w:jc w:val="both"/>
        <w:rPr>
          <w:sz w:val="28"/>
          <w:szCs w:val="28"/>
        </w:rPr>
      </w:pPr>
    </w:p>
    <w:p w:rsidR="00A9564F" w:rsidRPr="00E532CD" w:rsidRDefault="00A9564F" w:rsidP="00A9564F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</w:t>
      </w:r>
    </w:p>
    <w:p w:rsidR="009D47D2" w:rsidRDefault="00A9564F" w:rsidP="00A9564F">
      <w:pPr>
        <w:rPr>
          <w:sz w:val="28"/>
          <w:szCs w:val="28"/>
        </w:rPr>
      </w:pPr>
      <w:r w:rsidRPr="00AF55DB">
        <w:rPr>
          <w:sz w:val="28"/>
          <w:szCs w:val="28"/>
        </w:rPr>
        <w:t xml:space="preserve">   Глава сельского поселения</w:t>
      </w:r>
    </w:p>
    <w:p w:rsidR="00A9564F" w:rsidRPr="00AF55DB" w:rsidRDefault="009D47D2" w:rsidP="00A9564F">
      <w:pPr>
        <w:rPr>
          <w:sz w:val="28"/>
          <w:szCs w:val="28"/>
        </w:rPr>
      </w:pPr>
      <w:r>
        <w:rPr>
          <w:sz w:val="28"/>
          <w:szCs w:val="28"/>
        </w:rPr>
        <w:t xml:space="preserve">   Акбарисовский сельсовет:</w:t>
      </w:r>
      <w:r w:rsidR="00A9564F" w:rsidRPr="00AF55DB">
        <w:rPr>
          <w:sz w:val="28"/>
          <w:szCs w:val="28"/>
        </w:rPr>
        <w:t xml:space="preserve">                                    </w:t>
      </w:r>
      <w:r w:rsidR="002341DD">
        <w:rPr>
          <w:sz w:val="28"/>
          <w:szCs w:val="28"/>
        </w:rPr>
        <w:t xml:space="preserve">  </w:t>
      </w:r>
      <w:r w:rsidR="008F2A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Р.Г.Ягудин</w:t>
      </w:r>
    </w:p>
    <w:p w:rsidR="00A9564F" w:rsidRPr="00E532CD" w:rsidRDefault="00A9564F" w:rsidP="00A9564F">
      <w:pPr>
        <w:ind w:firstLine="720"/>
        <w:rPr>
          <w:sz w:val="28"/>
          <w:szCs w:val="28"/>
        </w:rPr>
      </w:pPr>
    </w:p>
    <w:p w:rsidR="00A9564F" w:rsidRDefault="00A9564F" w:rsidP="00A9564F">
      <w:pPr>
        <w:rPr>
          <w:b/>
          <w:bCs/>
          <w:sz w:val="28"/>
          <w:szCs w:val="28"/>
        </w:rPr>
      </w:pPr>
    </w:p>
    <w:p w:rsidR="00A9564F" w:rsidRDefault="00A9564F" w:rsidP="00A9564F">
      <w:pPr>
        <w:jc w:val="right"/>
        <w:rPr>
          <w:sz w:val="12"/>
          <w:szCs w:val="12"/>
          <w:lang w:val="be-BY"/>
        </w:rPr>
      </w:pPr>
    </w:p>
    <w:p w:rsidR="00A9564F" w:rsidRDefault="00A9564F" w:rsidP="00A9564F">
      <w:pPr>
        <w:jc w:val="right"/>
        <w:rPr>
          <w:sz w:val="12"/>
          <w:szCs w:val="12"/>
          <w:lang w:val="be-BY"/>
        </w:rPr>
      </w:pPr>
    </w:p>
    <w:p w:rsidR="00A9564F" w:rsidRDefault="00A9564F" w:rsidP="00A9564F">
      <w:pPr>
        <w:jc w:val="right"/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 xml:space="preserve">    </w:t>
      </w:r>
    </w:p>
    <w:p w:rsidR="00A9564F" w:rsidRDefault="00A9564F" w:rsidP="00A9564F">
      <w:pPr>
        <w:pStyle w:val="af0"/>
        <w:rPr>
          <w:lang w:val="be-BY"/>
        </w:rPr>
      </w:pPr>
    </w:p>
    <w:p w:rsidR="002341DD" w:rsidRDefault="002341DD" w:rsidP="00A9564F">
      <w:pPr>
        <w:pStyle w:val="af0"/>
        <w:rPr>
          <w:lang w:val="be-BY"/>
        </w:rPr>
      </w:pPr>
    </w:p>
    <w:p w:rsidR="002341DD" w:rsidRPr="008012AA" w:rsidRDefault="002341DD" w:rsidP="00A9564F">
      <w:pPr>
        <w:pStyle w:val="af0"/>
        <w:rPr>
          <w:lang w:val="be-BY"/>
        </w:rPr>
      </w:pPr>
    </w:p>
    <w:p w:rsidR="00A9564F" w:rsidRDefault="00A9564F" w:rsidP="00A9564F">
      <w:pPr>
        <w:rPr>
          <w:sz w:val="24"/>
          <w:szCs w:val="24"/>
        </w:rPr>
      </w:pPr>
      <w:r w:rsidRPr="00293A0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293A03">
        <w:rPr>
          <w:sz w:val="24"/>
          <w:szCs w:val="24"/>
        </w:rPr>
        <w:t xml:space="preserve">    </w:t>
      </w:r>
    </w:p>
    <w:p w:rsidR="00A9564F" w:rsidRDefault="00A9564F" w:rsidP="00A9564F">
      <w:pPr>
        <w:rPr>
          <w:sz w:val="24"/>
          <w:szCs w:val="24"/>
        </w:rPr>
      </w:pPr>
      <w:r w:rsidRPr="00293A03">
        <w:rPr>
          <w:sz w:val="24"/>
          <w:szCs w:val="24"/>
        </w:rPr>
        <w:t xml:space="preserve">   </w:t>
      </w:r>
    </w:p>
    <w:p w:rsidR="00A9564F" w:rsidRDefault="00A9564F" w:rsidP="00A9564F">
      <w:pPr>
        <w:rPr>
          <w:sz w:val="24"/>
          <w:szCs w:val="24"/>
        </w:rPr>
      </w:pPr>
    </w:p>
    <w:p w:rsidR="00A9564F" w:rsidRDefault="00A9564F" w:rsidP="00A9564F">
      <w:pPr>
        <w:rPr>
          <w:sz w:val="24"/>
          <w:szCs w:val="24"/>
        </w:rPr>
      </w:pPr>
    </w:p>
    <w:p w:rsidR="004C1A7D" w:rsidRDefault="004C1A7D" w:rsidP="00A9564F">
      <w:pPr>
        <w:rPr>
          <w:sz w:val="24"/>
          <w:szCs w:val="24"/>
        </w:rPr>
      </w:pPr>
    </w:p>
    <w:p w:rsidR="004C1A7D" w:rsidRDefault="004C1A7D" w:rsidP="00A9564F">
      <w:pPr>
        <w:rPr>
          <w:sz w:val="24"/>
          <w:szCs w:val="24"/>
        </w:rPr>
      </w:pPr>
    </w:p>
    <w:p w:rsidR="004C1A7D" w:rsidRPr="009D47D2" w:rsidRDefault="00A9564F" w:rsidP="009D47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293A03">
        <w:rPr>
          <w:sz w:val="24"/>
          <w:szCs w:val="24"/>
        </w:rPr>
        <w:t xml:space="preserve">  </w:t>
      </w:r>
    </w:p>
    <w:p w:rsidR="004C1A7D" w:rsidRDefault="004C1A7D" w:rsidP="002341DD">
      <w:pPr>
        <w:jc w:val="right"/>
        <w:rPr>
          <w:sz w:val="24"/>
          <w:szCs w:val="24"/>
        </w:rPr>
      </w:pPr>
    </w:p>
    <w:p w:rsidR="004C1A7D" w:rsidRDefault="004C1A7D" w:rsidP="002341DD">
      <w:pPr>
        <w:jc w:val="right"/>
        <w:rPr>
          <w:sz w:val="24"/>
          <w:szCs w:val="24"/>
        </w:rPr>
      </w:pPr>
    </w:p>
    <w:p w:rsidR="002341DD" w:rsidRPr="00AB74E6" w:rsidRDefault="00A9564F" w:rsidP="002341DD">
      <w:pPr>
        <w:jc w:val="right"/>
      </w:pPr>
      <w:r w:rsidRPr="00AB74E6">
        <w:t xml:space="preserve">Утверждена  </w:t>
      </w:r>
    </w:p>
    <w:p w:rsidR="00A9564F" w:rsidRPr="00AB74E6" w:rsidRDefault="00996A93" w:rsidP="002341DD">
      <w:pPr>
        <w:jc w:val="right"/>
      </w:pPr>
      <w:r w:rsidRPr="00AB74E6">
        <w:t>п</w:t>
      </w:r>
      <w:r w:rsidR="00A9564F" w:rsidRPr="00AB74E6">
        <w:t>остановлением главы</w:t>
      </w:r>
    </w:p>
    <w:p w:rsidR="00A9564F" w:rsidRPr="00AB74E6" w:rsidRDefault="00A9564F" w:rsidP="002341DD">
      <w:pPr>
        <w:tabs>
          <w:tab w:val="left" w:pos="4962"/>
        </w:tabs>
        <w:jc w:val="right"/>
      </w:pPr>
      <w:r w:rsidRPr="00AB74E6">
        <w:t xml:space="preserve">сельского поселения </w:t>
      </w:r>
      <w:r w:rsidR="008F2A53" w:rsidRPr="00AB74E6">
        <w:t xml:space="preserve"> </w:t>
      </w:r>
      <w:r w:rsidR="009D47D2" w:rsidRPr="00AB74E6">
        <w:t>Акбарисовский</w:t>
      </w:r>
      <w:r w:rsidR="008F2A53" w:rsidRPr="00AB74E6">
        <w:t xml:space="preserve"> </w:t>
      </w:r>
      <w:r w:rsidRPr="00AB74E6">
        <w:t>сельсовет</w:t>
      </w:r>
    </w:p>
    <w:p w:rsidR="00A9564F" w:rsidRPr="00AB74E6" w:rsidRDefault="00A9564F" w:rsidP="002341DD">
      <w:pPr>
        <w:jc w:val="right"/>
      </w:pPr>
      <w:r w:rsidRPr="00AB74E6">
        <w:t xml:space="preserve">                      муниципального района </w:t>
      </w:r>
      <w:r w:rsidR="008F2A53" w:rsidRPr="00AB74E6">
        <w:t xml:space="preserve">Шаранский </w:t>
      </w:r>
      <w:r w:rsidRPr="00AB74E6">
        <w:t xml:space="preserve"> район</w:t>
      </w:r>
    </w:p>
    <w:p w:rsidR="00A9564F" w:rsidRPr="00AB74E6" w:rsidRDefault="00A9564F" w:rsidP="002341DD">
      <w:pPr>
        <w:jc w:val="right"/>
      </w:pPr>
      <w:r w:rsidRPr="00AB74E6">
        <w:t>Республики Башкортостан</w:t>
      </w:r>
    </w:p>
    <w:p w:rsidR="00A9564F" w:rsidRPr="00AB74E6" w:rsidRDefault="00A9564F" w:rsidP="002341DD">
      <w:pPr>
        <w:jc w:val="right"/>
      </w:pPr>
      <w:r w:rsidRPr="00AB74E6">
        <w:t>№</w:t>
      </w:r>
      <w:r w:rsidR="008F2A53" w:rsidRPr="00AB74E6">
        <w:t xml:space="preserve">   </w:t>
      </w:r>
      <w:r w:rsidR="009D47D2" w:rsidRPr="00AB74E6">
        <w:t>94</w:t>
      </w:r>
      <w:r w:rsidR="008F2A53" w:rsidRPr="00AB74E6">
        <w:t xml:space="preserve">  </w:t>
      </w:r>
      <w:r w:rsidRPr="00AB74E6">
        <w:t xml:space="preserve"> от</w:t>
      </w:r>
      <w:r w:rsidR="009D47D2" w:rsidRPr="00AB74E6">
        <w:t xml:space="preserve"> 10</w:t>
      </w:r>
      <w:r w:rsidR="008F2A53" w:rsidRPr="00AB74E6">
        <w:t>.12</w:t>
      </w:r>
      <w:r w:rsidRPr="00AB74E6">
        <w:t>.</w:t>
      </w:r>
      <w:r w:rsidR="008F2A53" w:rsidRPr="00AB74E6">
        <w:t>2020</w:t>
      </w:r>
      <w:r w:rsidRPr="00AB74E6">
        <w:t>г.</w:t>
      </w:r>
    </w:p>
    <w:p w:rsidR="002341DD" w:rsidRDefault="002341DD" w:rsidP="002341DD">
      <w:pPr>
        <w:jc w:val="right"/>
        <w:rPr>
          <w:sz w:val="24"/>
          <w:szCs w:val="24"/>
        </w:rPr>
      </w:pPr>
    </w:p>
    <w:p w:rsidR="002341DD" w:rsidRDefault="002341DD" w:rsidP="002341DD">
      <w:pPr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21"/>
        <w:numPr>
          <w:ilvl w:val="0"/>
          <w:numId w:val="3"/>
        </w:numPr>
        <w:shd w:val="clear" w:color="auto" w:fill="auto"/>
        <w:tabs>
          <w:tab w:val="left" w:pos="4406"/>
        </w:tabs>
        <w:spacing w:before="0" w:after="0" w:line="240" w:lineRule="auto"/>
        <w:ind w:left="3720"/>
        <w:jc w:val="left"/>
        <w:rPr>
          <w:b/>
          <w:sz w:val="24"/>
          <w:szCs w:val="24"/>
        </w:rPr>
      </w:pPr>
      <w:r w:rsidRPr="00AB74E6">
        <w:rPr>
          <w:b/>
          <w:sz w:val="24"/>
          <w:szCs w:val="24"/>
        </w:rPr>
        <w:t>Общие положения</w:t>
      </w:r>
    </w:p>
    <w:p w:rsidR="004C1A7D" w:rsidRPr="00AB74E6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Настоящая программа «Нулевой травматизм» (далее - Программа) разработана в соответствии с подпрограммой «Развитие социально-трудовых отношений»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31.12.2014 №</w:t>
      </w:r>
      <w:r w:rsidR="00AB20D0" w:rsidRPr="00AB74E6">
        <w:rPr>
          <w:sz w:val="24"/>
          <w:szCs w:val="24"/>
        </w:rPr>
        <w:t xml:space="preserve"> </w:t>
      </w:r>
      <w:r w:rsidRPr="00AB74E6">
        <w:rPr>
          <w:sz w:val="24"/>
          <w:szCs w:val="24"/>
        </w:rPr>
        <w:t>677 (с изменениями и дополнениями).</w:t>
      </w:r>
    </w:p>
    <w:p w:rsidR="004C1A7D" w:rsidRPr="00AB74E6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4C1A7D" w:rsidRPr="00AB74E6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4C1A7D" w:rsidRPr="00AB74E6" w:rsidRDefault="004C1A7D" w:rsidP="004C1A7D">
      <w:pPr>
        <w:pStyle w:val="21"/>
        <w:numPr>
          <w:ilvl w:val="0"/>
          <w:numId w:val="3"/>
        </w:numPr>
        <w:shd w:val="clear" w:color="auto" w:fill="auto"/>
        <w:tabs>
          <w:tab w:val="left" w:pos="4421"/>
        </w:tabs>
        <w:spacing w:before="0" w:after="0" w:line="240" w:lineRule="auto"/>
        <w:ind w:left="3720"/>
        <w:jc w:val="left"/>
        <w:rPr>
          <w:b/>
          <w:sz w:val="24"/>
          <w:szCs w:val="24"/>
        </w:rPr>
      </w:pPr>
      <w:r w:rsidRPr="00AB74E6">
        <w:rPr>
          <w:b/>
          <w:sz w:val="24"/>
          <w:szCs w:val="24"/>
        </w:rPr>
        <w:t>Цели  Программы</w:t>
      </w:r>
    </w:p>
    <w:p w:rsidR="004C1A7D" w:rsidRPr="00AB74E6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Обеспечение безопасности и здоровья работников на рабочих местах.</w:t>
      </w:r>
    </w:p>
    <w:p w:rsidR="004C1A7D" w:rsidRPr="00AB74E6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4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Предотвращение несчастных случаев на производстве.</w:t>
      </w:r>
    </w:p>
    <w:p w:rsidR="004C1A7D" w:rsidRPr="00AB74E6" w:rsidRDefault="004C1A7D" w:rsidP="004C1A7D">
      <w:pPr>
        <w:pStyle w:val="21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Обеспечение соответствия оборудования и процессов производства государственным нормативным требованиям по охране труда.</w:t>
      </w:r>
    </w:p>
    <w:p w:rsidR="004C1A7D" w:rsidRPr="00AB74E6" w:rsidRDefault="004C1A7D" w:rsidP="004C1A7D">
      <w:pPr>
        <w:pStyle w:val="21"/>
        <w:shd w:val="clear" w:color="auto" w:fill="auto"/>
        <w:spacing w:before="0" w:after="0" w:line="240" w:lineRule="auto"/>
        <w:ind w:left="3720"/>
        <w:jc w:val="left"/>
        <w:rPr>
          <w:sz w:val="24"/>
          <w:szCs w:val="24"/>
        </w:rPr>
      </w:pPr>
      <w:r w:rsidRPr="00AB74E6">
        <w:rPr>
          <w:b/>
          <w:sz w:val="24"/>
          <w:szCs w:val="24"/>
        </w:rPr>
        <w:t>3. Задачи  Программы</w:t>
      </w:r>
    </w:p>
    <w:p w:rsidR="004C1A7D" w:rsidRPr="00AB74E6" w:rsidRDefault="004C1A7D" w:rsidP="004C1A7D">
      <w:pPr>
        <w:pStyle w:val="21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Снижение рисков несчастных случаев на производстве.</w:t>
      </w:r>
    </w:p>
    <w:p w:rsidR="004C1A7D" w:rsidRPr="00AB74E6" w:rsidRDefault="004C1A7D" w:rsidP="004C1A7D">
      <w:pPr>
        <w:pStyle w:val="21"/>
        <w:numPr>
          <w:ilvl w:val="2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Внедрение системы управления профессиональными рисками.</w:t>
      </w:r>
    </w:p>
    <w:p w:rsidR="004C1A7D" w:rsidRPr="00AB74E6" w:rsidRDefault="004C1A7D" w:rsidP="004C1A7D">
      <w:pPr>
        <w:pStyle w:val="21"/>
        <w:shd w:val="clear" w:color="auto" w:fill="auto"/>
        <w:spacing w:before="0" w:after="0" w:line="240" w:lineRule="auto"/>
        <w:ind w:left="4180"/>
        <w:jc w:val="left"/>
        <w:rPr>
          <w:b/>
          <w:sz w:val="24"/>
          <w:szCs w:val="24"/>
        </w:rPr>
      </w:pPr>
      <w:r w:rsidRPr="00AB74E6">
        <w:rPr>
          <w:b/>
          <w:sz w:val="24"/>
          <w:szCs w:val="24"/>
        </w:rPr>
        <w:t>4. Принципы</w:t>
      </w:r>
    </w:p>
    <w:p w:rsidR="004C1A7D" w:rsidRPr="00AB74E6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Приоритет жизни работника и его здоровья.</w:t>
      </w:r>
    </w:p>
    <w:p w:rsidR="004C1A7D" w:rsidRPr="00AB74E6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4C1A7D" w:rsidRPr="00AB74E6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Вовлечение работников в обеспечение безопасных условий и охраны труда.</w:t>
      </w:r>
    </w:p>
    <w:p w:rsidR="004C1A7D" w:rsidRPr="00AB74E6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Оценка и управление рисками на производстве, проведение регулярных аудитов безопасности.</w:t>
      </w:r>
    </w:p>
    <w:p w:rsidR="004C1A7D" w:rsidRPr="00AB74E6" w:rsidRDefault="004C1A7D" w:rsidP="004C1A7D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Непрерывное обучение и информирование работников по вопросам охраны труда.</w:t>
      </w:r>
    </w:p>
    <w:p w:rsidR="004C1A7D" w:rsidRPr="00AB74E6" w:rsidRDefault="004C1A7D" w:rsidP="004C1A7D">
      <w:pPr>
        <w:pStyle w:val="21"/>
        <w:shd w:val="clear" w:color="auto" w:fill="auto"/>
        <w:spacing w:before="0" w:after="0" w:line="240" w:lineRule="auto"/>
        <w:ind w:left="2700"/>
        <w:jc w:val="left"/>
        <w:rPr>
          <w:b/>
          <w:sz w:val="24"/>
          <w:szCs w:val="24"/>
        </w:rPr>
      </w:pPr>
      <w:r w:rsidRPr="00AB74E6">
        <w:rPr>
          <w:b/>
          <w:sz w:val="24"/>
          <w:szCs w:val="24"/>
        </w:rPr>
        <w:t>5. Основные направления Программы</w:t>
      </w:r>
    </w:p>
    <w:p w:rsidR="004C1A7D" w:rsidRPr="00AB74E6" w:rsidRDefault="004C1A7D" w:rsidP="004C1A7D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9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Обеспечение безопасности работника на рабочем месте.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AB74E6">
        <w:rPr>
          <w:sz w:val="24"/>
          <w:szCs w:val="24"/>
        </w:rPr>
        <w:t>дств стр</w:t>
      </w:r>
      <w:proofErr w:type="gramEnd"/>
      <w:r w:rsidRPr="00AB74E6">
        <w:rPr>
          <w:sz w:val="24"/>
          <w:szCs w:val="24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Проведение специальной оценки условий труда.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B74E6">
        <w:rPr>
          <w:sz w:val="24"/>
          <w:szCs w:val="24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</w:t>
      </w:r>
      <w:r w:rsidRPr="00AB74E6">
        <w:rPr>
          <w:sz w:val="24"/>
          <w:szCs w:val="24"/>
        </w:rPr>
        <w:lastRenderedPageBreak/>
        <w:t>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Проведение дней охраны труда, совещаний, семинаров и иных мероприятий по вопросам охраны труда.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 xml:space="preserve">Организация </w:t>
      </w:r>
      <w:proofErr w:type="gramStart"/>
      <w:r w:rsidRPr="00AB74E6">
        <w:rPr>
          <w:sz w:val="24"/>
          <w:szCs w:val="24"/>
        </w:rPr>
        <w:t>контроля за</w:t>
      </w:r>
      <w:proofErr w:type="gramEnd"/>
      <w:r w:rsidRPr="00AB74E6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Разработка и утверждение правил и инструкций по охране труда для работников.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AB74E6">
        <w:rPr>
          <w:sz w:val="24"/>
          <w:szCs w:val="24"/>
        </w:rPr>
        <w:t>ст с вр</w:t>
      </w:r>
      <w:proofErr w:type="gramEnd"/>
      <w:r w:rsidRPr="00AB74E6">
        <w:rPr>
          <w:sz w:val="24"/>
          <w:szCs w:val="24"/>
        </w:rPr>
        <w:t>едными и (или) опасными условиями труда.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8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 xml:space="preserve">Привлечение к сотрудничеству в вопросах улучшения условий труда и </w:t>
      </w:r>
      <w:proofErr w:type="gramStart"/>
      <w:r w:rsidRPr="00AB74E6">
        <w:rPr>
          <w:sz w:val="24"/>
          <w:szCs w:val="24"/>
        </w:rPr>
        <w:t>контроля за</w:t>
      </w:r>
      <w:proofErr w:type="gramEnd"/>
      <w:r w:rsidRPr="00AB74E6">
        <w:rPr>
          <w:sz w:val="24"/>
          <w:szCs w:val="24"/>
        </w:rPr>
        <w:t xml:space="preserve">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4C1A7D" w:rsidRPr="00AB74E6" w:rsidRDefault="004C1A7D" w:rsidP="004C1A7D">
      <w:pPr>
        <w:pStyle w:val="21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«Онлайнинспекция</w:t>
      </w:r>
      <w:proofErr w:type="gramStart"/>
      <w:r w:rsidRPr="00AB74E6">
        <w:rPr>
          <w:sz w:val="24"/>
          <w:szCs w:val="24"/>
        </w:rPr>
        <w:t>.Р</w:t>
      </w:r>
      <w:proofErr w:type="gramEnd"/>
      <w:r w:rsidRPr="00AB74E6">
        <w:rPr>
          <w:sz w:val="24"/>
          <w:szCs w:val="24"/>
        </w:rPr>
        <w:t>Ф».</w:t>
      </w:r>
    </w:p>
    <w:p w:rsidR="004C1A7D" w:rsidRPr="00AB74E6" w:rsidRDefault="004C1A7D" w:rsidP="004C1A7D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B74E6">
        <w:rPr>
          <w:sz w:val="24"/>
          <w:szCs w:val="24"/>
        </w:rPr>
        <w:t>5.2. 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4C1A7D" w:rsidRPr="00AB74E6" w:rsidRDefault="004C1A7D" w:rsidP="004C1A7D">
      <w:pPr>
        <w:pStyle w:val="41"/>
        <w:shd w:val="clear" w:color="auto" w:fill="auto"/>
        <w:spacing w:line="240" w:lineRule="auto"/>
        <w:ind w:left="7200" w:right="120"/>
        <w:jc w:val="right"/>
        <w:rPr>
          <w:sz w:val="24"/>
          <w:szCs w:val="24"/>
        </w:rPr>
      </w:pPr>
    </w:p>
    <w:p w:rsidR="002341DD" w:rsidRPr="00AB74E6" w:rsidRDefault="002341DD" w:rsidP="002341DD">
      <w:pPr>
        <w:jc w:val="right"/>
        <w:rPr>
          <w:sz w:val="24"/>
          <w:szCs w:val="24"/>
        </w:rPr>
      </w:pPr>
    </w:p>
    <w:p w:rsidR="002341DD" w:rsidRPr="00AB74E6" w:rsidRDefault="002341DD" w:rsidP="002341DD">
      <w:pPr>
        <w:jc w:val="right"/>
        <w:rPr>
          <w:sz w:val="24"/>
          <w:szCs w:val="24"/>
        </w:rPr>
      </w:pPr>
    </w:p>
    <w:p w:rsidR="002341DD" w:rsidRPr="00AB74E6" w:rsidRDefault="002341DD" w:rsidP="002341DD">
      <w:pPr>
        <w:jc w:val="right"/>
        <w:rPr>
          <w:sz w:val="24"/>
          <w:szCs w:val="24"/>
        </w:rPr>
      </w:pPr>
    </w:p>
    <w:p w:rsidR="002341DD" w:rsidRDefault="002341DD" w:rsidP="002341DD">
      <w:pPr>
        <w:jc w:val="right"/>
        <w:rPr>
          <w:sz w:val="24"/>
          <w:szCs w:val="24"/>
        </w:rPr>
      </w:pPr>
    </w:p>
    <w:p w:rsidR="00AB74E6" w:rsidRPr="00AB74E6" w:rsidRDefault="00AB74E6" w:rsidP="002341DD">
      <w:pPr>
        <w:jc w:val="right"/>
        <w:rPr>
          <w:sz w:val="24"/>
          <w:szCs w:val="24"/>
        </w:rPr>
      </w:pPr>
    </w:p>
    <w:p w:rsidR="002341DD" w:rsidRPr="00AB74E6" w:rsidRDefault="002341DD" w:rsidP="002341DD">
      <w:pPr>
        <w:jc w:val="right"/>
        <w:rPr>
          <w:sz w:val="24"/>
          <w:szCs w:val="24"/>
        </w:rPr>
      </w:pPr>
    </w:p>
    <w:p w:rsidR="002341DD" w:rsidRPr="00AB74E6" w:rsidRDefault="002341DD" w:rsidP="002341DD">
      <w:pPr>
        <w:jc w:val="right"/>
        <w:rPr>
          <w:sz w:val="24"/>
          <w:szCs w:val="24"/>
        </w:rPr>
      </w:pPr>
    </w:p>
    <w:p w:rsidR="002341DD" w:rsidRPr="00AB74E6" w:rsidRDefault="002341DD" w:rsidP="002341DD">
      <w:pPr>
        <w:jc w:val="right"/>
        <w:rPr>
          <w:sz w:val="24"/>
          <w:szCs w:val="24"/>
        </w:rPr>
      </w:pPr>
    </w:p>
    <w:p w:rsidR="00AB20D0" w:rsidRDefault="00AB20D0" w:rsidP="00AB20D0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Типовой </w:t>
      </w:r>
      <w:r w:rsidRPr="00EF461C">
        <w:rPr>
          <w:sz w:val="24"/>
          <w:szCs w:val="24"/>
        </w:rPr>
        <w:t>программе «Нулевой травматизм»</w:t>
      </w:r>
    </w:p>
    <w:p w:rsidR="00A1281C" w:rsidRDefault="00A1281C" w:rsidP="00AB20D0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</w:p>
    <w:p w:rsidR="00AB20D0" w:rsidRDefault="00AB20D0" w:rsidP="00AB20D0">
      <w:pPr>
        <w:pStyle w:val="41"/>
        <w:shd w:val="clear" w:color="auto" w:fill="auto"/>
        <w:spacing w:line="240" w:lineRule="auto"/>
        <w:ind w:left="6237" w:right="120"/>
        <w:jc w:val="right"/>
        <w:rPr>
          <w:sz w:val="24"/>
          <w:szCs w:val="24"/>
        </w:rPr>
      </w:pPr>
    </w:p>
    <w:p w:rsidR="00AB20D0" w:rsidRDefault="00AB20D0" w:rsidP="00AB20D0">
      <w:pPr>
        <w:pStyle w:val="21"/>
        <w:shd w:val="clear" w:color="auto" w:fill="auto"/>
        <w:spacing w:before="0" w:after="0" w:line="240" w:lineRule="auto"/>
        <w:ind w:right="660"/>
        <w:jc w:val="center"/>
        <w:rPr>
          <w:sz w:val="24"/>
          <w:szCs w:val="24"/>
        </w:rPr>
      </w:pPr>
      <w:r w:rsidRPr="00EF461C">
        <w:rPr>
          <w:sz w:val="24"/>
          <w:szCs w:val="24"/>
        </w:rPr>
        <w:t>Примерный перечень мероприятий</w:t>
      </w:r>
    </w:p>
    <w:p w:rsidR="00AB20D0" w:rsidRDefault="00AB20D0" w:rsidP="00AB20D0">
      <w:pPr>
        <w:pStyle w:val="21"/>
        <w:shd w:val="clear" w:color="auto" w:fill="auto"/>
        <w:spacing w:before="0" w:after="0" w:line="240" w:lineRule="auto"/>
        <w:ind w:right="660"/>
        <w:jc w:val="center"/>
        <w:rPr>
          <w:sz w:val="24"/>
          <w:szCs w:val="24"/>
        </w:rPr>
      </w:pPr>
      <w:r w:rsidRPr="00EF461C">
        <w:rPr>
          <w:sz w:val="24"/>
          <w:szCs w:val="24"/>
        </w:rPr>
        <w:t xml:space="preserve"> для реализации основных направлений Программы «Нулевой травматизм»</w:t>
      </w:r>
    </w:p>
    <w:tbl>
      <w:tblPr>
        <w:tblpPr w:leftFromText="180" w:rightFromText="180" w:vertAnchor="text" w:horzAnchor="margin" w:tblpY="1016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"/>
        <w:gridCol w:w="4252"/>
        <w:gridCol w:w="1701"/>
        <w:gridCol w:w="1843"/>
        <w:gridCol w:w="1701"/>
      </w:tblGrid>
      <w:tr w:rsidR="00A44C2A" w:rsidTr="00A44C2A">
        <w:trPr>
          <w:trHeight w:val="11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AB20D0" w:rsidRDefault="00A44C2A" w:rsidP="00076992">
            <w:pPr>
              <w:pStyle w:val="20"/>
              <w:shd w:val="clear" w:color="auto" w:fill="auto"/>
              <w:spacing w:after="0" w:line="269" w:lineRule="exact"/>
              <w:ind w:left="180"/>
              <w:jc w:val="left"/>
              <w:rPr>
                <w:sz w:val="24"/>
                <w:szCs w:val="24"/>
              </w:rPr>
            </w:pPr>
            <w:r w:rsidRPr="00AB20D0">
              <w:rPr>
                <w:sz w:val="24"/>
                <w:szCs w:val="24"/>
              </w:rPr>
              <w:t xml:space="preserve">№ </w:t>
            </w:r>
            <w:proofErr w:type="gramStart"/>
            <w:r w:rsidRPr="00AB20D0">
              <w:rPr>
                <w:sz w:val="24"/>
                <w:szCs w:val="24"/>
              </w:rPr>
              <w:t>п</w:t>
            </w:r>
            <w:proofErr w:type="gramEnd"/>
            <w:r w:rsidRPr="00AB20D0">
              <w:rPr>
                <w:sz w:val="24"/>
                <w:szCs w:val="24"/>
              </w:rPr>
              <w:t>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AB20D0" w:rsidRDefault="00A44C2A" w:rsidP="00076992">
            <w:pPr>
              <w:pStyle w:val="20"/>
              <w:shd w:val="clear" w:color="auto" w:fill="auto"/>
              <w:spacing w:after="0" w:line="240" w:lineRule="auto"/>
              <w:ind w:left="680"/>
              <w:jc w:val="left"/>
              <w:rPr>
                <w:sz w:val="24"/>
                <w:szCs w:val="24"/>
              </w:rPr>
            </w:pPr>
            <w:r w:rsidRPr="00AB20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AB20D0" w:rsidRDefault="00A44C2A" w:rsidP="00076992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AB20D0">
              <w:rPr>
                <w:sz w:val="24"/>
                <w:szCs w:val="24"/>
              </w:rPr>
              <w:t>Ответ</w:t>
            </w:r>
            <w:r w:rsidRPr="00AB20D0">
              <w:rPr>
                <w:sz w:val="24"/>
                <w:szCs w:val="24"/>
              </w:rPr>
              <w:softHyphen/>
              <w:t>ственные исполни</w:t>
            </w:r>
            <w:r w:rsidRPr="00AB20D0">
              <w:rPr>
                <w:sz w:val="24"/>
                <w:szCs w:val="24"/>
              </w:rPr>
              <w:softHyphen/>
              <w:t>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AB20D0" w:rsidRDefault="00A44C2A" w:rsidP="00076992">
            <w:pPr>
              <w:pStyle w:val="20"/>
              <w:shd w:val="clear" w:color="auto" w:fill="auto"/>
              <w:spacing w:after="0"/>
              <w:rPr>
                <w:sz w:val="24"/>
                <w:szCs w:val="24"/>
              </w:rPr>
            </w:pPr>
            <w:r w:rsidRPr="00AB20D0">
              <w:rPr>
                <w:sz w:val="24"/>
                <w:szCs w:val="24"/>
              </w:rPr>
              <w:t>Срок реализа</w:t>
            </w:r>
            <w:r w:rsidRPr="00AB20D0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AB20D0" w:rsidRDefault="00A44C2A" w:rsidP="00A44C2A">
            <w:pPr>
              <w:pStyle w:val="20"/>
              <w:shd w:val="clear" w:color="auto" w:fill="auto"/>
              <w:spacing w:after="0"/>
              <w:rPr>
                <w:sz w:val="24"/>
                <w:szCs w:val="24"/>
              </w:rPr>
            </w:pPr>
            <w:r w:rsidRPr="00AB20D0">
              <w:rPr>
                <w:sz w:val="24"/>
                <w:szCs w:val="24"/>
              </w:rPr>
              <w:t>Источ</w:t>
            </w:r>
            <w:r w:rsidRPr="00AB20D0">
              <w:rPr>
                <w:sz w:val="24"/>
                <w:szCs w:val="24"/>
              </w:rPr>
              <w:softHyphen/>
              <w:t>ник/объем финанси</w:t>
            </w:r>
            <w:r w:rsidRPr="00AB20D0">
              <w:rPr>
                <w:sz w:val="24"/>
                <w:szCs w:val="24"/>
              </w:rPr>
              <w:softHyphen/>
              <w:t>рования</w:t>
            </w:r>
          </w:p>
        </w:tc>
      </w:tr>
      <w:tr w:rsidR="00A44C2A" w:rsidTr="00A44C2A">
        <w:trPr>
          <w:trHeight w:val="2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2080"/>
              <w:jc w:val="left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660"/>
              <w:jc w:val="left"/>
            </w:pPr>
            <w:r>
              <w:t>5</w:t>
            </w:r>
          </w:p>
        </w:tc>
      </w:tr>
      <w:tr w:rsidR="00A44C2A" w:rsidTr="00A44C2A">
        <w:trPr>
          <w:trHeight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1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51"/>
              <w:shd w:val="clear" w:color="auto" w:fill="auto"/>
              <w:spacing w:line="240" w:lineRule="auto"/>
              <w:ind w:left="1360"/>
            </w:pPr>
            <w:r>
              <w:t>Стать лидером - показать приверженность принципам</w:t>
            </w:r>
          </w:p>
        </w:tc>
      </w:tr>
      <w:tr w:rsidR="00A44C2A" w:rsidTr="00A44C2A">
        <w:trPr>
          <w:trHeight w:val="9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1.1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Назначение ответственного лица за обеспечение охраны труда в орга</w:t>
            </w:r>
            <w:r w:rsidRPr="002E6363">
              <w:rPr>
                <w:sz w:val="24"/>
                <w:szCs w:val="24"/>
              </w:rPr>
              <w:softHyphen/>
              <w:t>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A44C2A">
        <w:trPr>
          <w:trHeight w:val="1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1.2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Консультирование по вопросам со</w:t>
            </w:r>
            <w:r w:rsidRPr="002E6363">
              <w:rPr>
                <w:sz w:val="24"/>
                <w:szCs w:val="24"/>
              </w:rPr>
              <w:softHyphen/>
              <w:t>блюдения требований трудового законодательства и проведение са</w:t>
            </w:r>
            <w:r w:rsidRPr="002E6363">
              <w:rPr>
                <w:sz w:val="24"/>
                <w:szCs w:val="24"/>
              </w:rPr>
              <w:softHyphen/>
              <w:t>мопроверки своей организации по средствам электронного сервиса «Онлайнинспекция</w:t>
            </w:r>
            <w:proofErr w:type="gramStart"/>
            <w:r w:rsidRPr="002E6363">
              <w:rPr>
                <w:sz w:val="24"/>
                <w:szCs w:val="24"/>
              </w:rPr>
              <w:t>.Р</w:t>
            </w:r>
            <w:proofErr w:type="gramEnd"/>
            <w:r w:rsidRPr="002E6363">
              <w:rPr>
                <w:sz w:val="24"/>
                <w:szCs w:val="24"/>
              </w:rPr>
              <w:t>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A44C2A">
        <w:trPr>
          <w:trHeight w:val="12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1.3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Обеспечение выполнения предпи</w:t>
            </w:r>
            <w:r w:rsidRPr="002E6363">
              <w:rPr>
                <w:sz w:val="24"/>
                <w:szCs w:val="24"/>
              </w:rPr>
              <w:softHyphen/>
              <w:t>саний органов государственного надзора и контроля в установлен</w:t>
            </w:r>
            <w:r w:rsidRPr="002E6363">
              <w:rPr>
                <w:sz w:val="24"/>
                <w:szCs w:val="24"/>
              </w:rPr>
              <w:softHyphen/>
              <w:t>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A44C2A">
        <w:trPr>
          <w:trHeight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1.4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</w:t>
            </w:r>
            <w:r w:rsidRPr="002E6363">
              <w:rPr>
                <w:sz w:val="24"/>
                <w:szCs w:val="24"/>
              </w:rPr>
              <w:softHyphen/>
              <w:t>телями организаций и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A44C2A">
        <w:trPr>
          <w:trHeight w:val="38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51"/>
              <w:shd w:val="clear" w:color="auto" w:fill="auto"/>
              <w:spacing w:line="240" w:lineRule="auto"/>
              <w:ind w:left="2080"/>
              <w:jc w:val="center"/>
            </w:pPr>
            <w:r>
              <w:t>Выявлять угрозы - контролировать риски</w:t>
            </w:r>
          </w:p>
        </w:tc>
      </w:tr>
      <w:tr w:rsidR="00A44C2A" w:rsidTr="00A44C2A">
        <w:trPr>
          <w:trHeight w:val="9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2.1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Анализ и систематизация информа</w:t>
            </w:r>
            <w:r w:rsidRPr="002E6363">
              <w:rPr>
                <w:sz w:val="24"/>
                <w:szCs w:val="24"/>
              </w:rPr>
              <w:softHyphen/>
              <w:t>ции о состоянии условий и охраны труда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A44C2A">
        <w:trPr>
          <w:trHeight w:val="1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2.2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Оценка и приведение в соответ</w:t>
            </w:r>
            <w:r w:rsidRPr="002E6363">
              <w:rPr>
                <w:sz w:val="24"/>
                <w:szCs w:val="24"/>
              </w:rPr>
              <w:softHyphen/>
              <w:t>ствие с требованиями трудового за</w:t>
            </w:r>
            <w:r w:rsidRPr="002E6363">
              <w:rPr>
                <w:sz w:val="24"/>
                <w:szCs w:val="24"/>
              </w:rPr>
              <w:softHyphen/>
              <w:t>конодательства существующих об</w:t>
            </w:r>
            <w:r w:rsidRPr="002E6363">
              <w:rPr>
                <w:sz w:val="24"/>
                <w:szCs w:val="24"/>
              </w:rPr>
              <w:softHyphen/>
              <w:t>щественных отношений в органи</w:t>
            </w:r>
            <w:r w:rsidRPr="002E6363">
              <w:rPr>
                <w:sz w:val="24"/>
                <w:szCs w:val="24"/>
              </w:rPr>
              <w:softHyphen/>
              <w:t>зации с помощью проверочных ли</w:t>
            </w:r>
            <w:r w:rsidRPr="002E6363">
              <w:rPr>
                <w:sz w:val="24"/>
                <w:szCs w:val="24"/>
              </w:rPr>
              <w:softHyphen/>
              <w:t>стов сервиса «Электронный ин</w:t>
            </w:r>
            <w:r w:rsidRPr="002E6363">
              <w:rPr>
                <w:sz w:val="24"/>
                <w:szCs w:val="24"/>
              </w:rPr>
              <w:softHyphen/>
              <w:t>спектор»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A44C2A">
        <w:trPr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076992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2.3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076992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Внедрение процедуры управления профессиональными рисками (по</w:t>
            </w:r>
            <w:r w:rsidRPr="002E6363">
              <w:rPr>
                <w:sz w:val="24"/>
                <w:szCs w:val="24"/>
              </w:rPr>
              <w:softHyphen/>
              <w:t>рядка реализации мероприятий по управлению профессиональными рисками)</w:t>
            </w:r>
          </w:p>
          <w:p w:rsidR="00A44C2A" w:rsidRPr="002E6363" w:rsidRDefault="00A44C2A" w:rsidP="00076992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A44C2A" w:rsidRPr="002E6363" w:rsidRDefault="00A44C2A" w:rsidP="00076992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A44C2A" w:rsidRPr="002E6363" w:rsidRDefault="00A44C2A" w:rsidP="00076992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A44C2A" w:rsidRPr="002E6363" w:rsidRDefault="00A44C2A" w:rsidP="00076992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-76"/>
        <w:tblW w:w="10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153"/>
        <w:gridCol w:w="1702"/>
        <w:gridCol w:w="1844"/>
        <w:gridCol w:w="1700"/>
        <w:gridCol w:w="7"/>
      </w:tblGrid>
      <w:tr w:rsidR="00A44C2A" w:rsidTr="00375F88">
        <w:trPr>
          <w:gridAfter w:val="1"/>
          <w:wAfter w:w="7" w:type="dxa"/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lastRenderedPageBreak/>
              <w:t>2.4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2.5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spacing w:line="307" w:lineRule="exact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Внедрение и проведение поведен</w:t>
            </w:r>
            <w:r w:rsidRPr="002E6363">
              <w:rPr>
                <w:sz w:val="24"/>
                <w:szCs w:val="24"/>
              </w:rPr>
              <w:softHyphen/>
              <w:t>ческого аудита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1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2.6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Организация расследования и учета микротравм, полученных работни</w:t>
            </w:r>
            <w:r w:rsidRPr="002E6363">
              <w:rPr>
                <w:sz w:val="24"/>
                <w:szCs w:val="24"/>
              </w:rPr>
              <w:softHyphen/>
              <w:t>ками в процессе трудовой деятель</w:t>
            </w:r>
            <w:r w:rsidRPr="002E6363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9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2.7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E6363">
              <w:rPr>
                <w:sz w:val="24"/>
                <w:szCs w:val="24"/>
              </w:rPr>
              <w:t>контроля за</w:t>
            </w:r>
            <w:proofErr w:type="gramEnd"/>
            <w:r w:rsidRPr="002E6363">
              <w:rPr>
                <w:sz w:val="24"/>
                <w:szCs w:val="24"/>
              </w:rPr>
              <w:t xml:space="preserve"> соблю</w:t>
            </w:r>
            <w:r w:rsidRPr="002E6363">
              <w:rPr>
                <w:sz w:val="24"/>
                <w:szCs w:val="24"/>
              </w:rPr>
              <w:softHyphen/>
              <w:t>дением работниками требований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5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t>3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51"/>
              <w:shd w:val="clear" w:color="auto" w:fill="auto"/>
              <w:spacing w:line="240" w:lineRule="auto"/>
              <w:ind w:left="1860"/>
            </w:pPr>
            <w:r>
              <w:t>Определять цели - разрабатывать программы</w:t>
            </w:r>
          </w:p>
        </w:tc>
      </w:tr>
      <w:tr w:rsidR="00A44C2A" w:rsidTr="00375F88">
        <w:trPr>
          <w:gridAfter w:val="1"/>
          <w:wAfter w:w="7" w:type="dxa"/>
          <w:trHeight w:val="9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3.1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1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3.2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Обеспечение наличия комплекта нормативных правовых актов, со</w:t>
            </w:r>
            <w:r w:rsidRPr="002E6363">
              <w:rPr>
                <w:sz w:val="24"/>
                <w:szCs w:val="24"/>
              </w:rPr>
              <w:softHyphen/>
              <w:t>держащих требования охраны труда в соответствии со спецификой дея</w:t>
            </w:r>
            <w:r w:rsidRPr="002E6363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3.3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2E6363">
              <w:rPr>
                <w:sz w:val="24"/>
                <w:szCs w:val="24"/>
              </w:rPr>
              <w:t>Анализ и актуализация действую</w:t>
            </w:r>
            <w:r w:rsidRPr="002E6363">
              <w:rPr>
                <w:sz w:val="24"/>
                <w:szCs w:val="24"/>
              </w:rPr>
              <w:softHyphen/>
              <w:t>щих локальных нормативных актов по охране труда (должностных ин</w:t>
            </w:r>
            <w:r w:rsidRPr="002E6363">
              <w:rPr>
                <w:sz w:val="24"/>
                <w:szCs w:val="24"/>
              </w:rPr>
              <w:softHyphen/>
              <w:t>струкций),  в целях распределения функций и обязанностей по охране труда)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3.4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3.5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Оценка эффективности мероприя</w:t>
            </w:r>
            <w:r w:rsidRPr="002E6363">
              <w:rPr>
                <w:sz w:val="24"/>
                <w:szCs w:val="24"/>
              </w:rPr>
              <w:softHyphen/>
              <w:t>тий по приведению уровней воз</w:t>
            </w:r>
            <w:r w:rsidRPr="002E6363">
              <w:rPr>
                <w:sz w:val="24"/>
                <w:szCs w:val="24"/>
              </w:rPr>
              <w:softHyphen/>
              <w:t>действия вредных и (или) опасных производственных факторов на ра</w:t>
            </w:r>
            <w:r w:rsidRPr="002E6363">
              <w:rPr>
                <w:sz w:val="24"/>
                <w:szCs w:val="24"/>
              </w:rPr>
              <w:softHyphen/>
              <w:t>бочих местах в соответствие с гос</w:t>
            </w:r>
            <w:r w:rsidRPr="002E6363">
              <w:rPr>
                <w:sz w:val="24"/>
                <w:szCs w:val="24"/>
              </w:rPr>
              <w:softHyphen/>
              <w:t>ударственными нормативными тре</w:t>
            </w:r>
            <w:r w:rsidRPr="002E6363">
              <w:rPr>
                <w:sz w:val="24"/>
                <w:szCs w:val="24"/>
              </w:rPr>
              <w:softHyphen/>
              <w:t>бованиями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51"/>
              <w:shd w:val="clear" w:color="auto" w:fill="auto"/>
              <w:spacing w:after="120" w:line="240" w:lineRule="auto"/>
              <w:ind w:left="200"/>
            </w:pPr>
            <w:r>
              <w:t>Создать систему безопасности и гигиены труда - достичь высокого уровня</w:t>
            </w:r>
          </w:p>
          <w:p w:rsidR="00A44C2A" w:rsidRDefault="00A44C2A" w:rsidP="00A44C2A">
            <w:pPr>
              <w:pStyle w:val="51"/>
              <w:shd w:val="clear" w:color="auto" w:fill="auto"/>
              <w:spacing w:before="120" w:line="240" w:lineRule="auto"/>
              <w:ind w:left="3860"/>
            </w:pPr>
            <w:r>
              <w:t>организации</w:t>
            </w:r>
          </w:p>
        </w:tc>
      </w:tr>
      <w:tr w:rsidR="00A44C2A" w:rsidTr="00375F88">
        <w:trPr>
          <w:gridAfter w:val="1"/>
          <w:wAfter w:w="7" w:type="dxa"/>
          <w:trHeight w:val="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4.1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Информирование работников об условиях труда на их рабочих ме</w:t>
            </w:r>
            <w:r w:rsidRPr="002E6363">
              <w:rPr>
                <w:sz w:val="24"/>
                <w:szCs w:val="24"/>
              </w:rPr>
              <w:softHyphen/>
              <w:t>стах, уровнях профессионал рисков, полагающихся ком</w:t>
            </w:r>
            <w:r w:rsidRPr="002E6363">
              <w:rPr>
                <w:sz w:val="24"/>
                <w:szCs w:val="24"/>
              </w:rPr>
              <w:softHyphen/>
              <w:t>пенсациях посредством размещения актуальной информации в общедо</w:t>
            </w:r>
            <w:r w:rsidRPr="002E6363">
              <w:rPr>
                <w:sz w:val="24"/>
                <w:szCs w:val="24"/>
              </w:rPr>
              <w:softHyphen/>
              <w:t>ступных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DD31F7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26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lastRenderedPageBreak/>
              <w:t>4.2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Обеспечение оптимальных режи</w:t>
            </w:r>
            <w:r w:rsidRPr="002E6363">
              <w:rPr>
                <w:sz w:val="24"/>
                <w:szCs w:val="24"/>
              </w:rPr>
              <w:softHyphen/>
              <w:t>мов труда и отдыха работников пу</w:t>
            </w:r>
            <w:r w:rsidRPr="002E6363">
              <w:rPr>
                <w:sz w:val="24"/>
                <w:szCs w:val="24"/>
              </w:rPr>
              <w:softHyphen/>
              <w:t>тем внедрения мероприятий по предотвращению возможности травмирования работников, их за</w:t>
            </w:r>
            <w:r w:rsidRPr="002E6363">
              <w:rPr>
                <w:sz w:val="24"/>
                <w:szCs w:val="24"/>
              </w:rPr>
              <w:softHyphen/>
              <w:t>болеваемости из-за переутомления и воздействия психофизиологиче</w:t>
            </w:r>
            <w:r w:rsidRPr="002E6363">
              <w:rPr>
                <w:sz w:val="24"/>
                <w:szCs w:val="24"/>
              </w:rPr>
              <w:softHyphen/>
              <w:t>ских факторов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4.3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Осуществление обязательных (в силу положений нормативных пра</w:t>
            </w:r>
            <w:r w:rsidRPr="002E6363">
              <w:rPr>
                <w:sz w:val="24"/>
                <w:szCs w:val="24"/>
              </w:rPr>
              <w:softHyphen/>
              <w:t>вовых актов), и на добровольной основе (в том числе по предложе</w:t>
            </w:r>
            <w:r w:rsidRPr="002E6363">
              <w:rPr>
                <w:sz w:val="24"/>
                <w:szCs w:val="24"/>
              </w:rPr>
              <w:softHyphen/>
              <w:t>ниям работников, уполномоченных ими представительных органов, комитета (комиссии) по охране труда) медицинских осмотров, пси</w:t>
            </w:r>
            <w:r w:rsidRPr="002E6363">
              <w:rPr>
                <w:sz w:val="24"/>
                <w:szCs w:val="24"/>
              </w:rPr>
              <w:softHyphen/>
              <w:t>хиатрических освидетельствований, химико-токсикологических иссле</w:t>
            </w:r>
            <w:r w:rsidRPr="002E6363">
              <w:rPr>
                <w:sz w:val="24"/>
                <w:szCs w:val="24"/>
              </w:rPr>
              <w:softHyphen/>
              <w:t>дований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12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4.4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Приобретение и монтаж установок (автоматов) для обеспечения работ</w:t>
            </w:r>
            <w:r w:rsidRPr="002E6363">
              <w:rPr>
                <w:sz w:val="24"/>
                <w:szCs w:val="24"/>
              </w:rPr>
              <w:softHyphen/>
              <w:t>ников питьевой водой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t>5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51"/>
              <w:shd w:val="clear" w:color="auto" w:fill="auto"/>
              <w:spacing w:after="60" w:line="240" w:lineRule="auto"/>
              <w:ind w:left="400"/>
            </w:pPr>
            <w:r>
              <w:t xml:space="preserve">Обеспечивать безопасность и гигиену на рабочих местах, при работе </w:t>
            </w:r>
            <w:proofErr w:type="gramStart"/>
            <w:r>
              <w:t>со</w:t>
            </w:r>
            <w:proofErr w:type="gramEnd"/>
          </w:p>
          <w:p w:rsidR="00A44C2A" w:rsidRDefault="00A44C2A" w:rsidP="00A44C2A">
            <w:pPr>
              <w:pStyle w:val="51"/>
              <w:shd w:val="clear" w:color="auto" w:fill="auto"/>
              <w:spacing w:before="60" w:line="240" w:lineRule="auto"/>
              <w:ind w:left="3020"/>
            </w:pPr>
            <w:r>
              <w:t>станками и оборудованием</w:t>
            </w:r>
          </w:p>
        </w:tc>
      </w:tr>
      <w:tr w:rsidR="00A44C2A" w:rsidTr="00375F88">
        <w:trPr>
          <w:gridAfter w:val="1"/>
          <w:wAfter w:w="7" w:type="dxa"/>
          <w:trHeight w:val="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pacing w:line="307" w:lineRule="exact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1D6021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 xml:space="preserve">глава </w:t>
            </w:r>
            <w:r w:rsidRPr="001D6021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Pr="001D6021" w:rsidRDefault="00A44C2A" w:rsidP="002E6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1D6021" w:rsidRDefault="00A44C2A" w:rsidP="002E6363">
            <w:pPr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1D6021" w:rsidRDefault="00A44C2A" w:rsidP="00A44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375F88" w:rsidTr="00375F88">
        <w:trPr>
          <w:gridAfter w:val="1"/>
          <w:wAfter w:w="7" w:type="dxa"/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Реализация мероприятий, разрабо</w:t>
            </w:r>
            <w:r w:rsidRPr="002E6363">
              <w:rPr>
                <w:sz w:val="24"/>
                <w:szCs w:val="24"/>
              </w:rPr>
              <w:softHyphen/>
              <w:t>танных по результатам проведения специальной оценки условий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1D6021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 xml:space="preserve">глава </w:t>
            </w:r>
            <w:r w:rsidRPr="001D6021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375F88" w:rsidRPr="001D6021" w:rsidRDefault="00375F88" w:rsidP="0037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1D6021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946508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2E6363">
              <w:rPr>
                <w:sz w:val="24"/>
                <w:szCs w:val="24"/>
              </w:rPr>
              <w:t>Обеспечение работников специаль</w:t>
            </w:r>
            <w:r w:rsidRPr="002E6363">
              <w:rPr>
                <w:sz w:val="24"/>
                <w:szCs w:val="24"/>
              </w:rPr>
              <w:softHyphen/>
              <w:t>ной одеждой, специальной обувью и другими средствами индивиду</w:t>
            </w:r>
            <w:r w:rsidRPr="002E6363">
              <w:rPr>
                <w:sz w:val="24"/>
                <w:szCs w:val="24"/>
              </w:rPr>
              <w:softHyphen/>
              <w:t>альной защиты (далее - СИЗ), име</w:t>
            </w:r>
            <w:r w:rsidRPr="002E6363">
              <w:rPr>
                <w:sz w:val="24"/>
                <w:szCs w:val="24"/>
              </w:rPr>
              <w:softHyphen/>
              <w:t>ющих сертификат или декларацию соответствия, осуществление кон</w:t>
            </w:r>
            <w:r w:rsidRPr="002E6363">
              <w:rPr>
                <w:sz w:val="24"/>
                <w:szCs w:val="24"/>
              </w:rPr>
              <w:softHyphen/>
              <w:t>троля за обязательным применени</w:t>
            </w:r>
            <w:r w:rsidRPr="002E6363">
              <w:rPr>
                <w:sz w:val="24"/>
                <w:szCs w:val="24"/>
              </w:rPr>
              <w:softHyphen/>
              <w:t>ем работниками СИЗ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1D6021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021">
              <w:rPr>
                <w:sz w:val="24"/>
                <w:szCs w:val="24"/>
              </w:rPr>
              <w:t xml:space="preserve">глава </w:t>
            </w:r>
            <w:r w:rsidRPr="001D6021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375F88" w:rsidRPr="001D6021" w:rsidRDefault="00375F88" w:rsidP="00375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1D6021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946508">
              <w:rPr>
                <w:sz w:val="25"/>
                <w:szCs w:val="25"/>
              </w:rPr>
              <w:t>нет</w:t>
            </w:r>
          </w:p>
        </w:tc>
      </w:tr>
      <w:tr w:rsidR="00A44C2A" w:rsidTr="00375F88">
        <w:trPr>
          <w:gridAfter w:val="1"/>
          <w:wAfter w:w="7" w:type="dxa"/>
          <w:trHeight w:val="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 xml:space="preserve">Проведение испытаний и проверок исправности </w:t>
            </w:r>
            <w:proofErr w:type="gramStart"/>
            <w:r w:rsidRPr="002E6363">
              <w:rPr>
                <w:sz w:val="24"/>
                <w:szCs w:val="24"/>
              </w:rPr>
              <w:t>СИЗ</w:t>
            </w:r>
            <w:proofErr w:type="gramEnd"/>
            <w:r w:rsidRPr="002E6363">
              <w:rPr>
                <w:sz w:val="24"/>
                <w:szCs w:val="24"/>
              </w:rPr>
              <w:t>, замена частей СИЗ при снижении защитных свойств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1D6021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1D6021" w:rsidRDefault="00A44C2A" w:rsidP="002E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Pr="001D6021" w:rsidRDefault="00A44C2A" w:rsidP="00375F88">
            <w:pPr>
              <w:jc w:val="center"/>
              <w:rPr>
                <w:sz w:val="24"/>
                <w:szCs w:val="24"/>
              </w:rPr>
            </w:pPr>
          </w:p>
        </w:tc>
      </w:tr>
      <w:tr w:rsidR="00A44C2A" w:rsidTr="00375F88">
        <w:trPr>
          <w:gridAfter w:val="1"/>
          <w:wAfter w:w="7" w:type="dxa"/>
          <w:trHeight w:val="2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Внедрение систем автоматического контроля уровней опасных и вред</w:t>
            </w:r>
            <w:r w:rsidRPr="002E6363">
              <w:rPr>
                <w:sz w:val="24"/>
                <w:szCs w:val="24"/>
              </w:rPr>
              <w:softHyphen/>
              <w:t>ных производственных факторов на рабочих местах, технических устройств, обеспечивающих защиту работников от поражения электри</w:t>
            </w:r>
            <w:r w:rsidRPr="002E6363">
              <w:rPr>
                <w:sz w:val="24"/>
                <w:szCs w:val="24"/>
              </w:rPr>
              <w:softHyphen/>
              <w:t>ческим током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A44C2A">
            <w:pPr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7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lastRenderedPageBreak/>
              <w:t>5.7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Устройство новых и реконструкция имеющихся отопительных и венти</w:t>
            </w:r>
            <w:r w:rsidRPr="002E6363">
              <w:rPr>
                <w:sz w:val="24"/>
                <w:szCs w:val="24"/>
              </w:rPr>
              <w:softHyphen/>
              <w:t>ляционных систем в производ</w:t>
            </w:r>
            <w:r w:rsidRPr="002E6363">
              <w:rPr>
                <w:sz w:val="24"/>
                <w:szCs w:val="24"/>
              </w:rPr>
              <w:softHyphen/>
              <w:t>ственных и бытовых помещениях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Приведение уровней естественного и искусственного освещения на ра</w:t>
            </w:r>
            <w:r w:rsidRPr="002E6363">
              <w:rPr>
                <w:sz w:val="24"/>
                <w:szCs w:val="24"/>
              </w:rPr>
              <w:softHyphen/>
              <w:t>бочих местах, в бытовых помеще</w:t>
            </w:r>
            <w:r w:rsidRPr="002E6363">
              <w:rPr>
                <w:sz w:val="24"/>
                <w:szCs w:val="24"/>
              </w:rPr>
              <w:softHyphen/>
              <w:t>ниях, местах прохода работников в соответствие с действующими нор</w:t>
            </w:r>
            <w:r w:rsidRPr="002E6363">
              <w:rPr>
                <w:sz w:val="24"/>
                <w:szCs w:val="24"/>
              </w:rPr>
              <w:softHyphen/>
              <w:t>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5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Обеспечение содержания зданий, помещений, территории в соответ</w:t>
            </w:r>
            <w:r w:rsidRPr="002E6363">
              <w:rPr>
                <w:sz w:val="24"/>
                <w:szCs w:val="24"/>
              </w:rPr>
              <w:softHyphen/>
              <w:t>ствии с требованиями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jc w:val="center"/>
              <w:rPr>
                <w:sz w:val="10"/>
                <w:szCs w:val="10"/>
              </w:rPr>
            </w:pPr>
          </w:p>
        </w:tc>
      </w:tr>
      <w:tr w:rsidR="00A44C2A" w:rsidTr="00375F88">
        <w:trPr>
          <w:gridAfter w:val="1"/>
          <w:wAfter w:w="7" w:type="dxa"/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5.10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Pr="002E6363" w:rsidRDefault="00A44C2A" w:rsidP="00A44C2A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Использование средств Фонда со</w:t>
            </w:r>
            <w:r w:rsidRPr="002E6363">
              <w:rPr>
                <w:sz w:val="24"/>
                <w:szCs w:val="24"/>
              </w:rPr>
              <w:softHyphen/>
              <w:t>циального страхования Российской Федерации на финансирование предупредительных мер по сниже</w:t>
            </w:r>
            <w:r w:rsidRPr="002E6363">
              <w:rPr>
                <w:sz w:val="24"/>
                <w:szCs w:val="24"/>
              </w:rPr>
              <w:softHyphen/>
              <w:t>нию производственного травматиз</w:t>
            </w:r>
            <w:r w:rsidRPr="002E6363">
              <w:rPr>
                <w:sz w:val="24"/>
                <w:szCs w:val="24"/>
              </w:rPr>
              <w:softHyphen/>
              <w:t>ма и профессиональных заболева</w:t>
            </w:r>
            <w:r w:rsidRPr="002E6363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2E6363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A44C2A" w:rsidRDefault="00A44C2A" w:rsidP="002E63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  <w:p w:rsidR="00A44C2A" w:rsidRDefault="00A44C2A" w:rsidP="00A44C2A">
            <w:pPr>
              <w:rPr>
                <w:sz w:val="10"/>
                <w:szCs w:val="10"/>
              </w:rPr>
            </w:pPr>
          </w:p>
        </w:tc>
      </w:tr>
      <w:tr w:rsidR="00A44C2A" w:rsidTr="00375F88">
        <w:trPr>
          <w:trHeight w:val="4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t>6</w:t>
            </w:r>
          </w:p>
        </w:tc>
        <w:tc>
          <w:tcPr>
            <w:tcW w:w="9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6"/>
            </w:tblGrid>
            <w:tr w:rsidR="00A44C2A" w:rsidRPr="001372BB" w:rsidTr="00A44C2A">
              <w:trPr>
                <w:trHeight w:val="446"/>
                <w:jc w:val="center"/>
              </w:trPr>
              <w:tc>
                <w:tcPr>
                  <w:tcW w:w="9226" w:type="dxa"/>
                  <w:shd w:val="clear" w:color="auto" w:fill="FFFFFF"/>
                </w:tcPr>
                <w:p w:rsidR="00A44C2A" w:rsidRPr="001372BB" w:rsidRDefault="00A44C2A" w:rsidP="00A44C2A">
                  <w:pPr>
                    <w:pStyle w:val="51"/>
                    <w:framePr w:hSpace="180" w:wrap="around" w:vAnchor="text" w:hAnchor="margin" w:y="-76"/>
                    <w:shd w:val="clear" w:color="auto" w:fill="auto"/>
                    <w:spacing w:line="240" w:lineRule="auto"/>
                    <w:ind w:left="660"/>
                    <w:jc w:val="center"/>
                  </w:pPr>
                  <w:r w:rsidRPr="001372BB">
                    <w:t>Повышать квалификацию - развивать профессиональные навыки</w:t>
                  </w:r>
                </w:p>
              </w:tc>
            </w:tr>
            <w:tr w:rsidR="00A44C2A" w:rsidRPr="001372BB" w:rsidTr="00A44C2A">
              <w:trPr>
                <w:trHeight w:val="80"/>
                <w:jc w:val="center"/>
              </w:trPr>
              <w:tc>
                <w:tcPr>
                  <w:tcW w:w="922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A44C2A" w:rsidRPr="001372BB" w:rsidRDefault="00A44C2A" w:rsidP="00A44C2A">
                  <w:pPr>
                    <w:pStyle w:val="41"/>
                    <w:framePr w:hSpace="180" w:wrap="around" w:vAnchor="text" w:hAnchor="margin" w:y="-76"/>
                    <w:shd w:val="clear" w:color="auto" w:fill="auto"/>
                    <w:spacing w:line="240" w:lineRule="auto"/>
                    <w:ind w:left="120"/>
                    <w:jc w:val="center"/>
                  </w:pPr>
                </w:p>
              </w:tc>
            </w:tr>
          </w:tbl>
          <w:p w:rsidR="00A44C2A" w:rsidRDefault="00A44C2A" w:rsidP="00A44C2A">
            <w:pPr>
              <w:jc w:val="center"/>
            </w:pPr>
          </w:p>
        </w:tc>
      </w:tr>
      <w:tr w:rsidR="00A44C2A" w:rsidTr="00375F88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6.1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6"/>
            </w:tblGrid>
            <w:tr w:rsidR="00A44C2A" w:rsidRPr="001372BB" w:rsidTr="00A44C2A">
              <w:trPr>
                <w:trHeight w:val="596"/>
                <w:jc w:val="center"/>
              </w:trPr>
              <w:tc>
                <w:tcPr>
                  <w:tcW w:w="92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A44C2A" w:rsidRPr="001372BB" w:rsidRDefault="00A44C2A" w:rsidP="00A44C2A">
                  <w:pPr>
                    <w:pStyle w:val="41"/>
                    <w:framePr w:hSpace="180" w:wrap="around" w:vAnchor="text" w:hAnchor="margin" w:y="-76"/>
                    <w:ind w:left="120"/>
                    <w:jc w:val="center"/>
                  </w:pPr>
                  <w:r w:rsidRPr="001372BB">
                    <w:t>Проведение инструктажей</w:t>
                  </w:r>
                </w:p>
              </w:tc>
            </w:tr>
          </w:tbl>
          <w:p w:rsidR="00A44C2A" w:rsidRDefault="00A44C2A" w:rsidP="00A44C2A">
            <w:pPr>
              <w:jc w:val="center"/>
            </w:pPr>
          </w:p>
        </w:tc>
      </w:tr>
      <w:tr w:rsidR="00375F88" w:rsidTr="00375F88">
        <w:trPr>
          <w:gridAfter w:val="1"/>
          <w:wAfter w:w="7" w:type="dxa"/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поступлении работника на работу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6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б)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pacing w:line="307" w:lineRule="exact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первичного инструк</w:t>
            </w:r>
            <w:r w:rsidRPr="002E6363">
              <w:rPr>
                <w:sz w:val="24"/>
                <w:szCs w:val="24"/>
              </w:rPr>
              <w:softHyphen/>
              <w:t>тажа на рабочем месте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поступлении работника на работу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в)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повторного инструкта</w:t>
            </w:r>
            <w:r w:rsidRPr="002E6363">
              <w:rPr>
                <w:sz w:val="24"/>
                <w:szCs w:val="24"/>
              </w:rPr>
              <w:softHyphen/>
              <w:t>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3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г)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spacing w:line="302" w:lineRule="exact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внепланового инструк</w:t>
            </w:r>
            <w:r w:rsidRPr="002E6363">
              <w:rPr>
                <w:sz w:val="24"/>
                <w:szCs w:val="24"/>
              </w:rPr>
              <w:softHyphen/>
              <w:t>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по мере необход-ти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д)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по мере необх-ти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6.2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Организация обучения руководите</w:t>
            </w:r>
            <w:r w:rsidRPr="002E6363">
              <w:rPr>
                <w:sz w:val="24"/>
                <w:szCs w:val="24"/>
              </w:rPr>
              <w:softHyphen/>
              <w:t>ля организации,  спе</w:t>
            </w:r>
            <w:r w:rsidRPr="002E6363">
              <w:rPr>
                <w:sz w:val="24"/>
                <w:szCs w:val="24"/>
              </w:rPr>
              <w:softHyphen/>
              <w:t>циалистов по охране труда, лиц, от</w:t>
            </w:r>
            <w:r w:rsidRPr="002E6363">
              <w:rPr>
                <w:sz w:val="24"/>
                <w:szCs w:val="24"/>
              </w:rPr>
              <w:softHyphen/>
              <w:t>ветственных за организацию рабо</w:t>
            </w:r>
            <w:r w:rsidRPr="002E6363">
              <w:rPr>
                <w:sz w:val="24"/>
                <w:szCs w:val="24"/>
              </w:rPr>
              <w:softHyphen/>
              <w:t>ты по охране  труда за счет средств работодателя.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14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6.3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Организация обучения работников рабочих профессий требованиям охраны труда, оказанию первой помощи.</w:t>
            </w:r>
          </w:p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6.4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jc w:val="both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Создание и обеспечение работы комиссии по проверке знаний тре</w:t>
            </w:r>
            <w:r w:rsidRPr="002E6363">
              <w:rPr>
                <w:sz w:val="24"/>
                <w:szCs w:val="24"/>
              </w:rPr>
              <w:softHyphen/>
              <w:t>бований охраны труда в составе не менее трех человек, прошедших обучение по охране труда и про</w:t>
            </w:r>
            <w:r w:rsidRPr="002E6363">
              <w:rPr>
                <w:sz w:val="24"/>
                <w:szCs w:val="24"/>
              </w:rPr>
              <w:softHyphen/>
              <w:t>верку знаний требований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AE47A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5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lastRenderedPageBreak/>
              <w:t>6.5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Повышение уровня компетенции молодых специалистов в сфере охраны труда посредством органи</w:t>
            </w:r>
            <w:r w:rsidRPr="002E6363">
              <w:rPr>
                <w:sz w:val="24"/>
                <w:szCs w:val="24"/>
              </w:rPr>
              <w:softHyphen/>
              <w:t>зации соответствующих информа</w:t>
            </w:r>
            <w:r w:rsidRPr="002E6363">
              <w:rPr>
                <w:sz w:val="24"/>
                <w:szCs w:val="24"/>
              </w:rPr>
              <w:softHyphen/>
              <w:t>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 xml:space="preserve">глава </w:t>
            </w:r>
            <w:r w:rsidRPr="00C83C3C">
              <w:rPr>
                <w:spacing w:val="-16"/>
                <w:sz w:val="24"/>
                <w:szCs w:val="24"/>
              </w:rPr>
              <w:t>сельского поселения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 w:rsidRPr="00C83C3C">
              <w:rPr>
                <w:sz w:val="24"/>
                <w:szCs w:val="24"/>
              </w:rPr>
              <w:t>постоянно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865766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6.6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Включение вопроса «ВИЧ/СПИД на рабочих местах» в программы проведения инструктажей по охране труда, в планы обучения по</w:t>
            </w:r>
            <w:r w:rsidRPr="002E6363">
              <w:rPr>
                <w:sz w:val="24"/>
                <w:szCs w:val="24"/>
              </w:rPr>
              <w:softHyphen/>
              <w:t>вышения квалификации специали</w:t>
            </w:r>
            <w:r w:rsidRPr="002E6363">
              <w:rPr>
                <w:sz w:val="24"/>
                <w:szCs w:val="24"/>
              </w:rPr>
              <w:softHyphen/>
              <w:t>стов  работающих в организа</w:t>
            </w:r>
            <w:r w:rsidRPr="002E6363">
              <w:rPr>
                <w:sz w:val="24"/>
                <w:szCs w:val="24"/>
              </w:rPr>
              <w:softHyphen/>
              <w:t>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865766">
              <w:rPr>
                <w:sz w:val="25"/>
                <w:szCs w:val="25"/>
              </w:rPr>
              <w:t>нет</w:t>
            </w:r>
          </w:p>
        </w:tc>
      </w:tr>
      <w:tr w:rsidR="00A44C2A" w:rsidTr="00375F88"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C2A" w:rsidRDefault="00A44C2A" w:rsidP="00A44C2A">
            <w:pPr>
              <w:pStyle w:val="20"/>
              <w:shd w:val="clear" w:color="auto" w:fill="auto"/>
              <w:spacing w:after="0" w:line="240" w:lineRule="auto"/>
              <w:ind w:left="300"/>
              <w:jc w:val="left"/>
            </w:pPr>
            <w:r>
              <w:t>7</w:t>
            </w:r>
          </w:p>
        </w:tc>
        <w:tc>
          <w:tcPr>
            <w:tcW w:w="9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44C2A" w:rsidRPr="002E6363" w:rsidRDefault="002E6363" w:rsidP="002E63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Инвестировать в кадры - мотивировать посредством участия</w:t>
            </w:r>
          </w:p>
        </w:tc>
      </w:tr>
      <w:tr w:rsidR="00375F88" w:rsidTr="00375F88">
        <w:trPr>
          <w:gridAfter w:val="1"/>
          <w:wAfter w:w="7" w:type="dxa"/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7.5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Проведение дней (месячника) охра</w:t>
            </w:r>
            <w:r w:rsidRPr="002E6363">
              <w:rPr>
                <w:sz w:val="24"/>
                <w:szCs w:val="24"/>
              </w:rPr>
              <w:softHyphen/>
              <w:t>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BB277B">
              <w:rPr>
                <w:sz w:val="25"/>
                <w:szCs w:val="25"/>
              </w:rPr>
              <w:t>нет</w:t>
            </w:r>
          </w:p>
        </w:tc>
      </w:tr>
      <w:tr w:rsidR="00375F88" w:rsidTr="00375F88">
        <w:trPr>
          <w:gridAfter w:val="1"/>
          <w:wAfter w:w="7" w:type="dxa"/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pStyle w:val="20"/>
              <w:shd w:val="clear" w:color="auto" w:fill="auto"/>
              <w:spacing w:after="0" w:line="240" w:lineRule="auto"/>
              <w:ind w:left="120"/>
              <w:jc w:val="left"/>
            </w:pPr>
            <w:r>
              <w:t>7.6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2E6363" w:rsidRDefault="00375F88" w:rsidP="00375F88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2E6363">
              <w:rPr>
                <w:sz w:val="24"/>
                <w:szCs w:val="24"/>
              </w:rPr>
              <w:t>Организация различных информа</w:t>
            </w:r>
            <w:r w:rsidRPr="002E6363">
              <w:rPr>
                <w:sz w:val="24"/>
                <w:szCs w:val="24"/>
              </w:rPr>
              <w:softHyphen/>
              <w:t>ционно-методических площадок: уголков охраны труда.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Pr="00DD31F7" w:rsidRDefault="00375F88" w:rsidP="0037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31F7">
              <w:rPr>
                <w:sz w:val="24"/>
                <w:szCs w:val="24"/>
              </w:rPr>
              <w:t>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widowControl/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375F88" w:rsidRDefault="00375F88" w:rsidP="00375F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88" w:rsidRDefault="00375F88" w:rsidP="00375F88">
            <w:pPr>
              <w:jc w:val="center"/>
            </w:pPr>
            <w:r w:rsidRPr="00BB277B">
              <w:rPr>
                <w:sz w:val="25"/>
                <w:szCs w:val="25"/>
              </w:rPr>
              <w:t>нет</w:t>
            </w:r>
          </w:p>
        </w:tc>
      </w:tr>
    </w:tbl>
    <w:tbl>
      <w:tblPr>
        <w:tblpPr w:leftFromText="180" w:rightFromText="180" w:vertAnchor="text" w:tblpX="5524" w:tblpY="-220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A44C2A" w:rsidTr="00A44C2A">
        <w:trPr>
          <w:trHeight w:val="46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A44C2A" w:rsidRDefault="00A44C2A" w:rsidP="00A44C2A">
            <w:pPr>
              <w:pStyle w:val="21"/>
              <w:shd w:val="clear" w:color="auto" w:fill="auto"/>
              <w:spacing w:before="0" w:after="0" w:line="240" w:lineRule="auto"/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AB20D0" w:rsidRPr="00EF461C" w:rsidRDefault="00AB20D0" w:rsidP="00AB20D0">
      <w:pPr>
        <w:pStyle w:val="21"/>
        <w:shd w:val="clear" w:color="auto" w:fill="auto"/>
        <w:spacing w:before="0" w:after="0" w:line="240" w:lineRule="auto"/>
        <w:ind w:right="660"/>
        <w:jc w:val="center"/>
        <w:rPr>
          <w:sz w:val="24"/>
          <w:szCs w:val="24"/>
        </w:rPr>
      </w:pPr>
    </w:p>
    <w:p w:rsidR="00AB20D0" w:rsidRDefault="00AB20D0" w:rsidP="00A0627E"/>
    <w:p w:rsidR="00AB20D0" w:rsidRDefault="00AB20D0" w:rsidP="00AB20D0">
      <w:pPr>
        <w:rPr>
          <w:sz w:val="2"/>
          <w:szCs w:val="2"/>
        </w:rPr>
      </w:pPr>
    </w:p>
    <w:p w:rsidR="00AB20D0" w:rsidRDefault="00AB20D0" w:rsidP="00AB20D0">
      <w:pPr>
        <w:rPr>
          <w:sz w:val="2"/>
          <w:szCs w:val="2"/>
        </w:rPr>
      </w:pPr>
    </w:p>
    <w:p w:rsidR="00AB20D0" w:rsidRDefault="00AB20D0" w:rsidP="00AB20D0">
      <w:pPr>
        <w:rPr>
          <w:sz w:val="2"/>
          <w:szCs w:val="2"/>
        </w:rPr>
      </w:pPr>
    </w:p>
    <w:p w:rsidR="00AB20D0" w:rsidRDefault="00AB20D0" w:rsidP="00AB20D0">
      <w:pPr>
        <w:rPr>
          <w:sz w:val="2"/>
          <w:szCs w:val="2"/>
        </w:rPr>
      </w:pPr>
    </w:p>
    <w:p w:rsidR="008D58F0" w:rsidRDefault="008D58F0" w:rsidP="00AB20D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Pr="008D58F0" w:rsidRDefault="008D58F0" w:rsidP="008D58F0">
      <w:pPr>
        <w:rPr>
          <w:sz w:val="2"/>
          <w:szCs w:val="2"/>
        </w:rPr>
      </w:pPr>
    </w:p>
    <w:p w:rsidR="008D58F0" w:rsidRDefault="008D58F0" w:rsidP="008D58F0">
      <w:pPr>
        <w:rPr>
          <w:sz w:val="2"/>
          <w:szCs w:val="2"/>
        </w:rPr>
      </w:pPr>
    </w:p>
    <w:p w:rsidR="008D58F0" w:rsidRDefault="008D58F0" w:rsidP="008D58F0">
      <w:pPr>
        <w:rPr>
          <w:sz w:val="2"/>
          <w:szCs w:val="2"/>
        </w:rPr>
      </w:pPr>
    </w:p>
    <w:p w:rsidR="008D58F0" w:rsidRDefault="008D58F0" w:rsidP="008D58F0">
      <w:pPr>
        <w:rPr>
          <w:sz w:val="2"/>
          <w:szCs w:val="2"/>
        </w:rPr>
      </w:pPr>
    </w:p>
    <w:p w:rsidR="00AB20D0" w:rsidRDefault="008D58F0" w:rsidP="008D58F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D58F0" w:rsidRPr="008D58F0" w:rsidRDefault="008D58F0" w:rsidP="008D58F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  </w:t>
      </w:r>
      <w:r w:rsidR="008F2A53">
        <w:rPr>
          <w:sz w:val="28"/>
          <w:szCs w:val="28"/>
        </w:rPr>
        <w:t xml:space="preserve">                  </w:t>
      </w:r>
      <w:r w:rsidR="009D47D2">
        <w:rPr>
          <w:sz w:val="28"/>
          <w:szCs w:val="28"/>
        </w:rPr>
        <w:t>Г.Р.Ринатова</w:t>
      </w:r>
    </w:p>
    <w:sectPr w:rsidR="008D58F0" w:rsidRPr="008D58F0" w:rsidSect="00437902">
      <w:pgSz w:w="11906" w:h="16838"/>
      <w:pgMar w:top="426" w:right="748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850"/>
    <w:multiLevelType w:val="multilevel"/>
    <w:tmpl w:val="8A5A078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B372F6D"/>
    <w:multiLevelType w:val="multilevel"/>
    <w:tmpl w:val="FE9AD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71B7D"/>
    <w:multiLevelType w:val="multilevel"/>
    <w:tmpl w:val="898A02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57AA"/>
    <w:rsid w:val="000472B0"/>
    <w:rsid w:val="00052876"/>
    <w:rsid w:val="000622C2"/>
    <w:rsid w:val="000767B3"/>
    <w:rsid w:val="00076992"/>
    <w:rsid w:val="000A2DBF"/>
    <w:rsid w:val="001A5FE3"/>
    <w:rsid w:val="001B4F92"/>
    <w:rsid w:val="001C707D"/>
    <w:rsid w:val="001C7B53"/>
    <w:rsid w:val="001D6021"/>
    <w:rsid w:val="001E569C"/>
    <w:rsid w:val="001F59BE"/>
    <w:rsid w:val="00222045"/>
    <w:rsid w:val="002341DD"/>
    <w:rsid w:val="00261D6F"/>
    <w:rsid w:val="002667A1"/>
    <w:rsid w:val="00272E0E"/>
    <w:rsid w:val="00284EB5"/>
    <w:rsid w:val="00293463"/>
    <w:rsid w:val="002A3287"/>
    <w:rsid w:val="002C4138"/>
    <w:rsid w:val="002E6363"/>
    <w:rsid w:val="002F1561"/>
    <w:rsid w:val="00324F10"/>
    <w:rsid w:val="003379DA"/>
    <w:rsid w:val="00340530"/>
    <w:rsid w:val="00375F88"/>
    <w:rsid w:val="0039012E"/>
    <w:rsid w:val="003C727C"/>
    <w:rsid w:val="003E4884"/>
    <w:rsid w:val="004202A9"/>
    <w:rsid w:val="00420441"/>
    <w:rsid w:val="004233BE"/>
    <w:rsid w:val="00437902"/>
    <w:rsid w:val="00454A24"/>
    <w:rsid w:val="004911AF"/>
    <w:rsid w:val="00494362"/>
    <w:rsid w:val="004B3178"/>
    <w:rsid w:val="004C1A7D"/>
    <w:rsid w:val="005002F9"/>
    <w:rsid w:val="00502CEE"/>
    <w:rsid w:val="00512CBE"/>
    <w:rsid w:val="00541B25"/>
    <w:rsid w:val="00555309"/>
    <w:rsid w:val="00561A51"/>
    <w:rsid w:val="005634B8"/>
    <w:rsid w:val="005706F6"/>
    <w:rsid w:val="00571D20"/>
    <w:rsid w:val="00577AC4"/>
    <w:rsid w:val="005840F0"/>
    <w:rsid w:val="00612F0E"/>
    <w:rsid w:val="006263CE"/>
    <w:rsid w:val="00647E96"/>
    <w:rsid w:val="00677112"/>
    <w:rsid w:val="0068053D"/>
    <w:rsid w:val="006A1965"/>
    <w:rsid w:val="007057AA"/>
    <w:rsid w:val="00735AB1"/>
    <w:rsid w:val="00742ED4"/>
    <w:rsid w:val="00752B50"/>
    <w:rsid w:val="0080175A"/>
    <w:rsid w:val="00822351"/>
    <w:rsid w:val="0084005B"/>
    <w:rsid w:val="008653D8"/>
    <w:rsid w:val="008B531F"/>
    <w:rsid w:val="008D58F0"/>
    <w:rsid w:val="008F0191"/>
    <w:rsid w:val="008F2A53"/>
    <w:rsid w:val="008F3C4B"/>
    <w:rsid w:val="008F5AF1"/>
    <w:rsid w:val="00916A64"/>
    <w:rsid w:val="009215AD"/>
    <w:rsid w:val="00924BDF"/>
    <w:rsid w:val="009330E6"/>
    <w:rsid w:val="00984EA7"/>
    <w:rsid w:val="00996A93"/>
    <w:rsid w:val="009A0F0D"/>
    <w:rsid w:val="009D1A9F"/>
    <w:rsid w:val="009D47D2"/>
    <w:rsid w:val="00A0627E"/>
    <w:rsid w:val="00A10B81"/>
    <w:rsid w:val="00A1281C"/>
    <w:rsid w:val="00A144B5"/>
    <w:rsid w:val="00A23E18"/>
    <w:rsid w:val="00A25FFE"/>
    <w:rsid w:val="00A27608"/>
    <w:rsid w:val="00A27EFF"/>
    <w:rsid w:val="00A44C2A"/>
    <w:rsid w:val="00A9564F"/>
    <w:rsid w:val="00AA72D0"/>
    <w:rsid w:val="00AB20D0"/>
    <w:rsid w:val="00AB74E6"/>
    <w:rsid w:val="00AE02DE"/>
    <w:rsid w:val="00AE0ED9"/>
    <w:rsid w:val="00AE60DD"/>
    <w:rsid w:val="00AF03A7"/>
    <w:rsid w:val="00AF24FA"/>
    <w:rsid w:val="00B13082"/>
    <w:rsid w:val="00B1616C"/>
    <w:rsid w:val="00B37B39"/>
    <w:rsid w:val="00B42CEA"/>
    <w:rsid w:val="00B705F8"/>
    <w:rsid w:val="00BE172D"/>
    <w:rsid w:val="00BE72F7"/>
    <w:rsid w:val="00C15B03"/>
    <w:rsid w:val="00C63401"/>
    <w:rsid w:val="00C7021E"/>
    <w:rsid w:val="00CA669F"/>
    <w:rsid w:val="00CC0052"/>
    <w:rsid w:val="00CC1368"/>
    <w:rsid w:val="00CD46C1"/>
    <w:rsid w:val="00CF319F"/>
    <w:rsid w:val="00CF6D83"/>
    <w:rsid w:val="00D165A4"/>
    <w:rsid w:val="00D573AE"/>
    <w:rsid w:val="00D64006"/>
    <w:rsid w:val="00D74D66"/>
    <w:rsid w:val="00D918F0"/>
    <w:rsid w:val="00DA5911"/>
    <w:rsid w:val="00DD31F7"/>
    <w:rsid w:val="00E068E1"/>
    <w:rsid w:val="00E27036"/>
    <w:rsid w:val="00E27BE4"/>
    <w:rsid w:val="00E460EF"/>
    <w:rsid w:val="00E65523"/>
    <w:rsid w:val="00ED2319"/>
    <w:rsid w:val="00ED583E"/>
    <w:rsid w:val="00F05E93"/>
    <w:rsid w:val="00F073FB"/>
    <w:rsid w:val="00F420A5"/>
    <w:rsid w:val="00F60DDF"/>
    <w:rsid w:val="00F93081"/>
    <w:rsid w:val="00FA40F8"/>
    <w:rsid w:val="00FB2888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057AA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23E1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A23E1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057AA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0"/>
    <w:next w:val="a0"/>
    <w:qFormat/>
    <w:rsid w:val="0070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057AA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7057AA"/>
    <w:pPr>
      <w:widowControl/>
      <w:autoSpaceDE/>
      <w:autoSpaceDN/>
      <w:adjustRightInd/>
    </w:pPr>
    <w:rPr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0"/>
    <w:autoRedefine/>
    <w:rsid w:val="007057A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30">
    <w:name w:val="Заголовок 3 Знак"/>
    <w:link w:val="3"/>
    <w:locked/>
    <w:rsid w:val="00A23E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A23E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0"/>
    <w:autoRedefine/>
    <w:rsid w:val="005840F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a7">
    <w:name w:val="Название Знак"/>
    <w:link w:val="a8"/>
    <w:locked/>
    <w:rsid w:val="00555309"/>
    <w:rPr>
      <w:rFonts w:ascii="Saloon" w:hAnsi="Saloon"/>
      <w:spacing w:val="30"/>
      <w:sz w:val="44"/>
      <w:lang w:val="ru-RU" w:eastAsia="ru-RU" w:bidi="ar-SA"/>
    </w:rPr>
  </w:style>
  <w:style w:type="paragraph" w:styleId="a8">
    <w:name w:val="Title"/>
    <w:basedOn w:val="a0"/>
    <w:link w:val="a7"/>
    <w:qFormat/>
    <w:rsid w:val="00555309"/>
    <w:pPr>
      <w:widowControl/>
      <w:autoSpaceDE/>
      <w:autoSpaceDN/>
      <w:adjustRightInd/>
      <w:jc w:val="center"/>
    </w:pPr>
    <w:rPr>
      <w:rFonts w:ascii="Saloon" w:hAnsi="Saloon"/>
      <w:spacing w:val="30"/>
      <w:sz w:val="44"/>
    </w:rPr>
  </w:style>
  <w:style w:type="paragraph" w:styleId="a9">
    <w:name w:val="Plain Text"/>
    <w:basedOn w:val="a0"/>
    <w:rsid w:val="0055530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Список Знак"/>
    <w:link w:val="a"/>
    <w:locked/>
    <w:rsid w:val="00B37B39"/>
    <w:rPr>
      <w:snapToGrid w:val="0"/>
      <w:sz w:val="24"/>
      <w:szCs w:val="24"/>
      <w:lang w:val="ru-RU" w:eastAsia="ru-RU" w:bidi="ar-SA"/>
    </w:rPr>
  </w:style>
  <w:style w:type="paragraph" w:styleId="a">
    <w:name w:val="List"/>
    <w:basedOn w:val="a0"/>
    <w:link w:val="aa"/>
    <w:rsid w:val="00B37B39"/>
    <w:pPr>
      <w:widowControl/>
      <w:numPr>
        <w:numId w:val="1"/>
      </w:numPr>
      <w:autoSpaceDE/>
      <w:autoSpaceDN/>
      <w:adjustRightInd/>
      <w:snapToGrid w:val="0"/>
      <w:spacing w:after="60"/>
      <w:jc w:val="both"/>
    </w:pPr>
    <w:rPr>
      <w:snapToGrid w:val="0"/>
      <w:sz w:val="24"/>
      <w:szCs w:val="24"/>
    </w:rPr>
  </w:style>
  <w:style w:type="paragraph" w:styleId="ab">
    <w:name w:val="Normal (Web)"/>
    <w:basedOn w:val="a0"/>
    <w:rsid w:val="008F5A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F5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rsid w:val="008F5AF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rsid w:val="000A2DB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A2DBF"/>
    <w:rPr>
      <w:rFonts w:ascii="Tahoma" w:hAnsi="Tahoma" w:cs="Tahoma"/>
      <w:sz w:val="16"/>
      <w:szCs w:val="16"/>
    </w:rPr>
  </w:style>
  <w:style w:type="character" w:styleId="af">
    <w:name w:val="Hyperlink"/>
    <w:basedOn w:val="a1"/>
    <w:rsid w:val="00D918F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B4F92"/>
    <w:rPr>
      <w:rFonts w:ascii="Arial" w:hAnsi="Arial" w:cs="Arial"/>
      <w:lang w:val="ru-RU" w:eastAsia="ru-RU" w:bidi="ar-SA"/>
    </w:rPr>
  </w:style>
  <w:style w:type="paragraph" w:styleId="af0">
    <w:name w:val="Body Text"/>
    <w:basedOn w:val="a0"/>
    <w:link w:val="af1"/>
    <w:rsid w:val="00A9564F"/>
    <w:pPr>
      <w:widowControl/>
      <w:autoSpaceDE/>
      <w:autoSpaceDN/>
      <w:adjustRightInd/>
    </w:pPr>
    <w:rPr>
      <w:sz w:val="28"/>
    </w:rPr>
  </w:style>
  <w:style w:type="character" w:customStyle="1" w:styleId="af1">
    <w:name w:val="Основной текст Знак"/>
    <w:basedOn w:val="a1"/>
    <w:link w:val="af0"/>
    <w:rsid w:val="00A9564F"/>
    <w:rPr>
      <w:sz w:val="28"/>
    </w:rPr>
  </w:style>
  <w:style w:type="paragraph" w:customStyle="1" w:styleId="ConsPlusNonformat">
    <w:name w:val="ConsPlusNonformat"/>
    <w:rsid w:val="00A956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List Paragraph"/>
    <w:basedOn w:val="a0"/>
    <w:uiPriority w:val="34"/>
    <w:qFormat/>
    <w:rsid w:val="00A956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341DD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4C1A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">
    <w:name w:val="Основной текст (2)_"/>
    <w:basedOn w:val="a1"/>
    <w:link w:val="20"/>
    <w:locked/>
    <w:rsid w:val="004C1A7D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C1A7D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sz w:val="29"/>
      <w:szCs w:val="29"/>
    </w:rPr>
  </w:style>
  <w:style w:type="character" w:customStyle="1" w:styleId="af4">
    <w:name w:val="Основной текст_"/>
    <w:basedOn w:val="a1"/>
    <w:link w:val="21"/>
    <w:rsid w:val="004C1A7D"/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4C1A7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f4"/>
    <w:rsid w:val="004C1A7D"/>
    <w:pPr>
      <w:widowControl/>
      <w:shd w:val="clear" w:color="auto" w:fill="FFFFFF"/>
      <w:autoSpaceDE/>
      <w:autoSpaceDN/>
      <w:adjustRightInd/>
      <w:spacing w:before="540" w:after="540" w:line="326" w:lineRule="exact"/>
      <w:jc w:val="right"/>
    </w:pPr>
    <w:rPr>
      <w:sz w:val="27"/>
      <w:szCs w:val="27"/>
    </w:rPr>
  </w:style>
  <w:style w:type="paragraph" w:customStyle="1" w:styleId="41">
    <w:name w:val="Основной текст (4)"/>
    <w:basedOn w:val="a0"/>
    <w:link w:val="40"/>
    <w:rsid w:val="004C1A7D"/>
    <w:pPr>
      <w:widowControl/>
      <w:shd w:val="clear" w:color="auto" w:fill="FFFFFF"/>
      <w:autoSpaceDE/>
      <w:autoSpaceDN/>
      <w:adjustRightInd/>
      <w:spacing w:line="298" w:lineRule="exact"/>
    </w:pPr>
    <w:rPr>
      <w:sz w:val="25"/>
      <w:szCs w:val="25"/>
    </w:rPr>
  </w:style>
  <w:style w:type="character" w:customStyle="1" w:styleId="50">
    <w:name w:val="Основной текст (5)_"/>
    <w:basedOn w:val="a1"/>
    <w:link w:val="51"/>
    <w:rsid w:val="00AB20D0"/>
    <w:rPr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AB20D0"/>
    <w:pPr>
      <w:widowControl/>
      <w:shd w:val="clear" w:color="auto" w:fill="FFFFFF"/>
      <w:autoSpaceDE/>
      <w:autoSpaceDN/>
      <w:adjustRightInd/>
      <w:spacing w:line="0" w:lineRule="atLeast"/>
    </w:pPr>
    <w:rPr>
      <w:sz w:val="24"/>
      <w:szCs w:val="24"/>
    </w:rPr>
  </w:style>
  <w:style w:type="paragraph" w:styleId="af5">
    <w:name w:val="header"/>
    <w:basedOn w:val="a0"/>
    <w:link w:val="af6"/>
    <w:uiPriority w:val="99"/>
    <w:rsid w:val="008F2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1"/>
    <w:link w:val="af5"/>
    <w:uiPriority w:val="99"/>
    <w:rsid w:val="008F2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1556-7446-4D1E-9C8A-82822211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User</dc:creator>
  <cp:lastModifiedBy>User</cp:lastModifiedBy>
  <cp:revision>6</cp:revision>
  <cp:lastPrinted>2020-12-09T04:30:00Z</cp:lastPrinted>
  <dcterms:created xsi:type="dcterms:W3CDTF">2020-12-11T11:15:00Z</dcterms:created>
  <dcterms:modified xsi:type="dcterms:W3CDTF">2020-12-23T05:32:00Z</dcterms:modified>
</cp:coreProperties>
</file>