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C459D3" w:rsidTr="00D86D8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59D3" w:rsidRPr="004821EA" w:rsidRDefault="00C459D3" w:rsidP="00D86D8F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C459D3" w:rsidRPr="008D3346" w:rsidRDefault="00C459D3" w:rsidP="00D86D8F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C459D3" w:rsidRPr="008D3346" w:rsidRDefault="00C459D3" w:rsidP="00D86D8F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C459D3" w:rsidRPr="008D3346" w:rsidRDefault="00C459D3" w:rsidP="00D86D8F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C459D3" w:rsidRPr="008D3346" w:rsidRDefault="00C459D3" w:rsidP="00D86D8F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C459D3" w:rsidRPr="004821EA" w:rsidRDefault="00C459D3" w:rsidP="00D86D8F">
            <w:pPr>
              <w:pStyle w:val="a9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C459D3" w:rsidRPr="004821EA" w:rsidRDefault="00C459D3" w:rsidP="00D86D8F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59D3" w:rsidRPr="004821EA" w:rsidRDefault="00C459D3" w:rsidP="00D86D8F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    </w:t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59D3" w:rsidRPr="004821EA" w:rsidRDefault="00C459D3" w:rsidP="00D86D8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C459D3" w:rsidRPr="004821EA" w:rsidRDefault="00C459D3" w:rsidP="00D86D8F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C459D3" w:rsidRPr="004821EA" w:rsidRDefault="00C459D3" w:rsidP="00D86D8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C459D3" w:rsidRPr="004821EA" w:rsidRDefault="00C459D3" w:rsidP="00D86D8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C459D3" w:rsidRPr="004821EA" w:rsidRDefault="00C459D3" w:rsidP="00D86D8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C459D3" w:rsidRPr="004821EA" w:rsidRDefault="00C459D3" w:rsidP="00D86D8F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C459D3" w:rsidRPr="004821EA" w:rsidRDefault="00C459D3" w:rsidP="00D86D8F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C459D3" w:rsidRPr="00616C01" w:rsidRDefault="00C459D3" w:rsidP="00C459D3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616C01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РЕШЕНИЕ</w:t>
      </w:r>
    </w:p>
    <w:p w:rsidR="00273D8F" w:rsidRPr="004C635A" w:rsidRDefault="00273D8F" w:rsidP="00BA2171">
      <w:pPr>
        <w:jc w:val="both"/>
        <w:rPr>
          <w:b/>
          <w:bCs/>
          <w:sz w:val="16"/>
          <w:szCs w:val="16"/>
        </w:rPr>
      </w:pPr>
    </w:p>
    <w:p w:rsidR="00B25323" w:rsidRPr="00144078" w:rsidRDefault="00BA2171" w:rsidP="001440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="00144078"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273D8F">
        <w:rPr>
          <w:b/>
          <w:sz w:val="28"/>
          <w:szCs w:val="28"/>
        </w:rPr>
        <w:t>Акбарисовский</w:t>
      </w:r>
      <w:r w:rsidR="00144078" w:rsidRPr="00144078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</w:t>
      </w:r>
    </w:p>
    <w:p w:rsidR="00144078" w:rsidRPr="00004F72" w:rsidRDefault="00144078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5323" w:rsidRPr="00004F72" w:rsidRDefault="00857AB7" w:rsidP="00930269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</w:t>
      </w:r>
      <w:r w:rsidR="003643A6">
        <w:rPr>
          <w:rFonts w:ascii="Times New Roman" w:hAnsi="Times New Roman" w:cs="Times New Roman"/>
          <w:sz w:val="28"/>
          <w:szCs w:val="28"/>
        </w:rPr>
        <w:t>целях</w:t>
      </w:r>
      <w:r w:rsidR="007018A5">
        <w:rPr>
          <w:rFonts w:ascii="Times New Roman" w:hAnsi="Times New Roman" w:cs="Times New Roman"/>
          <w:sz w:val="28"/>
          <w:szCs w:val="28"/>
        </w:rPr>
        <w:t xml:space="preserve"> </w:t>
      </w:r>
      <w:r w:rsidR="003643A6">
        <w:rPr>
          <w:rFonts w:ascii="Times New Roman" w:hAnsi="Times New Roman" w:cs="Times New Roman"/>
          <w:sz w:val="28"/>
          <w:szCs w:val="28"/>
        </w:rPr>
        <w:t xml:space="preserve">приведения отдельных положений Решения Совета сельского поселения </w:t>
      </w:r>
      <w:r w:rsidR="00273D8F">
        <w:rPr>
          <w:rFonts w:ascii="Times New Roman" w:hAnsi="Times New Roman" w:cs="Times New Roman"/>
          <w:sz w:val="28"/>
          <w:szCs w:val="28"/>
        </w:rPr>
        <w:t>Акбарисовский</w:t>
      </w:r>
      <w:r w:rsidR="003643A6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273D8F">
        <w:rPr>
          <w:rFonts w:ascii="Times New Roman" w:hAnsi="Times New Roman" w:cs="Times New Roman"/>
          <w:sz w:val="28"/>
          <w:szCs w:val="28"/>
        </w:rPr>
        <w:t>345 от 25.09.2014</w:t>
      </w:r>
      <w:r w:rsidR="003643A6">
        <w:rPr>
          <w:rFonts w:ascii="Times New Roman" w:hAnsi="Times New Roman" w:cs="Times New Roman"/>
          <w:sz w:val="28"/>
          <w:szCs w:val="28"/>
        </w:rPr>
        <w:t xml:space="preserve"> года, которым утверждены правила землепользования и застройки в сельском поселении </w:t>
      </w:r>
      <w:r w:rsidR="00273D8F">
        <w:rPr>
          <w:rFonts w:ascii="Times New Roman" w:hAnsi="Times New Roman" w:cs="Times New Roman"/>
          <w:sz w:val="28"/>
          <w:szCs w:val="28"/>
        </w:rPr>
        <w:t>Акбарисовский</w:t>
      </w:r>
      <w:r w:rsidR="003643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34E44" w:rsidRPr="002638FA">
        <w:rPr>
          <w:rFonts w:ascii="Times New Roman" w:hAnsi="Times New Roman" w:cs="Times New Roman"/>
          <w:sz w:val="28"/>
          <w:szCs w:val="28"/>
        </w:rPr>
        <w:t>с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 w:rsidRPr="002638FA">
        <w:rPr>
          <w:rFonts w:ascii="Times New Roman" w:hAnsi="Times New Roman" w:cs="Times New Roman"/>
          <w:sz w:val="28"/>
          <w:szCs w:val="28"/>
        </w:rPr>
        <w:t>ым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 w:rsidRPr="002638FA">
        <w:rPr>
          <w:rFonts w:ascii="Times New Roman" w:hAnsi="Times New Roman" w:cs="Times New Roman"/>
          <w:sz w:val="28"/>
          <w:szCs w:val="28"/>
        </w:rPr>
        <w:t>ом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2638FA">
        <w:rPr>
          <w:rFonts w:ascii="Times New Roman" w:hAnsi="Times New Roman" w:cs="Times New Roman"/>
          <w:sz w:val="28"/>
          <w:szCs w:val="28"/>
        </w:rPr>
        <w:t xml:space="preserve"> </w:t>
      </w:r>
      <w:r w:rsidR="00273D8F">
        <w:rPr>
          <w:rFonts w:ascii="Times New Roman" w:hAnsi="Times New Roman" w:cs="Times New Roman"/>
          <w:sz w:val="28"/>
          <w:szCs w:val="28"/>
        </w:rPr>
        <w:t>Акбарисовский</w:t>
      </w:r>
      <w:r w:rsidR="001462C2" w:rsidRPr="002638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2638FA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004F72" w:rsidRPr="002638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3D8F">
        <w:rPr>
          <w:rFonts w:ascii="Times New Roman" w:hAnsi="Times New Roman" w:cs="Times New Roman"/>
          <w:sz w:val="28"/>
          <w:szCs w:val="28"/>
        </w:rPr>
        <w:t>Акбарисовский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районРеспублики </w:t>
      </w:r>
      <w:r w:rsidR="00004F72" w:rsidRPr="00930269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Start"/>
      <w:r w:rsidR="00930269" w:rsidRPr="0093026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930269" w:rsidRPr="00930269">
        <w:rPr>
          <w:rFonts w:ascii="Times New Roman" w:hAnsi="Times New Roman" w:cs="Times New Roman"/>
          <w:sz w:val="28"/>
          <w:szCs w:val="28"/>
        </w:rPr>
        <w:t>ЕШИЛ:</w:t>
      </w:r>
    </w:p>
    <w:p w:rsidR="00E57227" w:rsidRPr="002B04C6" w:rsidRDefault="002B04C6" w:rsidP="002B04C6">
      <w:pPr>
        <w:pStyle w:val="a6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2B04C6">
        <w:rPr>
          <w:sz w:val="28"/>
          <w:szCs w:val="28"/>
        </w:rPr>
        <w:t>В</w:t>
      </w:r>
      <w:r w:rsidR="0096545A" w:rsidRPr="002B04C6">
        <w:rPr>
          <w:sz w:val="28"/>
          <w:szCs w:val="28"/>
        </w:rPr>
        <w:t>Ст</w:t>
      </w:r>
      <w:r w:rsidRPr="002B04C6">
        <w:rPr>
          <w:sz w:val="28"/>
          <w:szCs w:val="28"/>
        </w:rPr>
        <w:t>.</w:t>
      </w:r>
      <w:r w:rsidR="0096545A" w:rsidRPr="002B04C6">
        <w:rPr>
          <w:sz w:val="28"/>
          <w:szCs w:val="28"/>
        </w:rPr>
        <w:t xml:space="preserve"> 1.1.</w:t>
      </w:r>
      <w:r w:rsidR="00A548F8" w:rsidRPr="002B04C6">
        <w:rPr>
          <w:sz w:val="28"/>
          <w:szCs w:val="28"/>
        </w:rPr>
        <w:t xml:space="preserve"> Правил </w:t>
      </w:r>
      <w:r w:rsidRPr="002B04C6">
        <w:rPr>
          <w:sz w:val="28"/>
          <w:szCs w:val="28"/>
        </w:rPr>
        <w:t>исключить</w:t>
      </w:r>
      <w:r w:rsidR="00A548F8" w:rsidRPr="002B04C6">
        <w:rPr>
          <w:sz w:val="28"/>
          <w:szCs w:val="28"/>
        </w:rPr>
        <w:t xml:space="preserve">: </w:t>
      </w:r>
      <w:r w:rsidRPr="002B04C6">
        <w:rPr>
          <w:sz w:val="28"/>
          <w:szCs w:val="28"/>
        </w:rPr>
        <w:t>определения словосочетания существующие, планируемые (изменяемые, вновь образуемые); границы территорий, занятых линейными объектами и (или) предназначенных для размещения линейных объектов;</w:t>
      </w:r>
    </w:p>
    <w:p w:rsidR="00E57227" w:rsidRPr="009A3004" w:rsidRDefault="00E57227" w:rsidP="002B04C6">
      <w:pPr>
        <w:rPr>
          <w:sz w:val="28"/>
          <w:szCs w:val="28"/>
        </w:rPr>
      </w:pPr>
      <w:r w:rsidRPr="009A3004">
        <w:rPr>
          <w:sz w:val="28"/>
          <w:szCs w:val="28"/>
        </w:rPr>
        <w:t xml:space="preserve">2. </w:t>
      </w:r>
      <w:r w:rsidR="002B04C6">
        <w:rPr>
          <w:sz w:val="28"/>
          <w:szCs w:val="28"/>
        </w:rPr>
        <w:t xml:space="preserve">ч.6 ст.11.2 </w:t>
      </w:r>
      <w:r w:rsidRPr="009A3004">
        <w:rPr>
          <w:sz w:val="28"/>
          <w:szCs w:val="28"/>
        </w:rPr>
        <w:t xml:space="preserve"> Правил изложить в следующей редакции: </w:t>
      </w:r>
    </w:p>
    <w:p w:rsidR="003D0B85" w:rsidRPr="00273D8F" w:rsidRDefault="003D0B85" w:rsidP="003D0B85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273D8F">
        <w:rPr>
          <w:sz w:val="28"/>
          <w:szCs w:val="28"/>
          <w:shd w:val="clear" w:color="auto" w:fill="FFFFFF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федеральных органов исполнительной власти, органов исполнительной власти субъектов Российской Федерации, органов местного</w:t>
      </w:r>
      <w:proofErr w:type="gramEnd"/>
      <w:r w:rsidRPr="00273D8F">
        <w:rPr>
          <w:sz w:val="28"/>
          <w:szCs w:val="28"/>
          <w:shd w:val="clear" w:color="auto" w:fill="FFFFFF"/>
        </w:rPr>
        <w:t xml:space="preserve"> самоуправления, правообладателей земельных участков, лиц, обеспечивающих подготовку проектной документации в соответствии с </w:t>
      </w:r>
      <w:hyperlink r:id="rId6" w:anchor="dst102032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частями 1.1</w:t>
        </w:r>
      </w:hyperlink>
      <w:r w:rsidRPr="00273D8F">
        <w:rPr>
          <w:sz w:val="28"/>
          <w:szCs w:val="28"/>
          <w:shd w:val="clear" w:color="auto" w:fill="FFFFFF"/>
        </w:rPr>
        <w:t> и </w:t>
      </w:r>
      <w:hyperlink r:id="rId7" w:anchor="dst102033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1.2</w:t>
        </w:r>
      </w:hyperlink>
      <w:r w:rsidRPr="00273D8F">
        <w:rPr>
          <w:sz w:val="28"/>
          <w:szCs w:val="28"/>
          <w:shd w:val="clear" w:color="auto" w:fill="FFFFFF"/>
        </w:rPr>
        <w:t xml:space="preserve"> настоящей статьи, или лиц, с которыми заключены договоры, предусматривающие осуществление деятельности по комплексному и устойчивому развитию территории, если иное не предусмотрено законодательством о газоснабжении в Российской Федерации.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осуществлении деятельности по комплексному и устойчивому развитию территории не менее чем на пять лет, за исключением случаев, предусмотренных законодательством Российской Федерации. </w:t>
      </w:r>
      <w:proofErr w:type="gramStart"/>
      <w:r w:rsidRPr="00273D8F">
        <w:rPr>
          <w:sz w:val="28"/>
          <w:szCs w:val="28"/>
          <w:shd w:val="clear" w:color="auto" w:fill="FFFFFF"/>
        </w:rPr>
        <w:t>Правообладатель земельного участка, лицо, обеспечивающее подготовку проектной документации в соответствии с </w:t>
      </w:r>
      <w:hyperlink r:id="rId8" w:anchor="dst102032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частями 1.1</w:t>
        </w:r>
      </w:hyperlink>
      <w:r w:rsidRPr="00273D8F">
        <w:rPr>
          <w:sz w:val="28"/>
          <w:szCs w:val="28"/>
          <w:shd w:val="clear" w:color="auto" w:fill="FFFFFF"/>
        </w:rPr>
        <w:t> и </w:t>
      </w:r>
      <w:hyperlink r:id="rId9" w:anchor="dst102033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1.2</w:t>
        </w:r>
      </w:hyperlink>
      <w:r w:rsidRPr="00273D8F">
        <w:rPr>
          <w:sz w:val="28"/>
          <w:szCs w:val="28"/>
          <w:shd w:val="clear" w:color="auto" w:fill="FFFFFF"/>
        </w:rPr>
        <w:t xml:space="preserve"> настоящей статьи, в </w:t>
      </w:r>
      <w:r w:rsidRPr="00273D8F">
        <w:rPr>
          <w:sz w:val="28"/>
          <w:szCs w:val="28"/>
          <w:shd w:val="clear" w:color="auto" w:fill="FFFFFF"/>
        </w:rPr>
        <w:lastRenderedPageBreak/>
        <w:t>течение одного года или лицо, с которым заключен договор, предусматривающий осуществление деятельности по комплексному и устойчивому развитию территории,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</w:t>
      </w:r>
      <w:proofErr w:type="gramEnd"/>
      <w:r w:rsidRPr="00273D8F">
        <w:rPr>
          <w:sz w:val="28"/>
          <w:szCs w:val="28"/>
          <w:shd w:val="clear" w:color="auto" w:fill="FFFFFF"/>
        </w:rPr>
        <w:t xml:space="preserve"> подключение (технологическое присоединение) должны определить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условий. </w:t>
      </w:r>
      <w:proofErr w:type="gramStart"/>
      <w:r w:rsidRPr="00273D8F">
        <w:rPr>
          <w:sz w:val="28"/>
          <w:szCs w:val="28"/>
          <w:shd w:val="clear" w:color="auto" w:fill="FFFFFF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участка, лицу, обеспечивающему подготовку проектной документации в соответствии с</w:t>
      </w:r>
      <w:proofErr w:type="gramEnd"/>
      <w:r w:rsidRPr="00273D8F">
        <w:rPr>
          <w:sz w:val="28"/>
          <w:szCs w:val="28"/>
          <w:shd w:val="clear" w:color="auto" w:fill="FFFFFF"/>
        </w:rPr>
        <w:t> </w:t>
      </w:r>
      <w:hyperlink r:id="rId10" w:anchor="dst102032" w:history="1">
        <w:proofErr w:type="gramStart"/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частями 1.1</w:t>
        </w:r>
      </w:hyperlink>
      <w:r w:rsidRPr="00273D8F">
        <w:rPr>
          <w:sz w:val="28"/>
          <w:szCs w:val="28"/>
          <w:shd w:val="clear" w:color="auto" w:fill="FFFFFF"/>
        </w:rPr>
        <w:t> и </w:t>
      </w:r>
      <w:hyperlink r:id="rId11" w:anchor="dst102033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1.2</w:t>
        </w:r>
      </w:hyperlink>
      <w:r w:rsidRPr="00273D8F">
        <w:rPr>
          <w:sz w:val="28"/>
          <w:szCs w:val="28"/>
          <w:shd w:val="clear" w:color="auto" w:fill="FFFFFF"/>
        </w:rPr>
        <w:t> настоящей статьи, или лицу, с которым заключен договор, предусматривающий осуществление деятельности по комплексному и устойчивому развитию территории, указанных технических условий они не определят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 и не подадут заявку о таком подключении (технологическом присоединении)</w:t>
      </w:r>
      <w:r w:rsidRPr="00273D8F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gramEnd"/>
    </w:p>
    <w:p w:rsidR="001775DE" w:rsidRPr="00273D8F" w:rsidRDefault="001775DE" w:rsidP="003D0B85">
      <w:pPr>
        <w:ind w:firstLine="720"/>
        <w:jc w:val="both"/>
        <w:rPr>
          <w:sz w:val="28"/>
          <w:szCs w:val="28"/>
        </w:rPr>
      </w:pPr>
      <w:r w:rsidRPr="00273D8F">
        <w:rPr>
          <w:sz w:val="28"/>
          <w:szCs w:val="28"/>
        </w:rPr>
        <w:t xml:space="preserve">3. </w:t>
      </w:r>
      <w:r w:rsidR="000857C5" w:rsidRPr="00273D8F">
        <w:rPr>
          <w:sz w:val="28"/>
          <w:szCs w:val="28"/>
        </w:rPr>
        <w:t>Часть 13 ст. 4.3.</w:t>
      </w:r>
      <w:r w:rsidRPr="00273D8F">
        <w:rPr>
          <w:sz w:val="28"/>
          <w:szCs w:val="28"/>
        </w:rPr>
        <w:t xml:space="preserve"> Правил изложить в следующей редакции: </w:t>
      </w:r>
    </w:p>
    <w:p w:rsidR="00C86AF1" w:rsidRPr="00273D8F" w:rsidRDefault="000857C5" w:rsidP="000857C5">
      <w:pPr>
        <w:tabs>
          <w:tab w:val="left" w:pos="5954"/>
          <w:tab w:val="left" w:pos="9640"/>
        </w:tabs>
        <w:jc w:val="both"/>
        <w:rPr>
          <w:sz w:val="28"/>
          <w:szCs w:val="28"/>
        </w:rPr>
      </w:pPr>
      <w:proofErr w:type="gramStart"/>
      <w:r w:rsidRPr="00273D8F">
        <w:rPr>
          <w:sz w:val="28"/>
          <w:szCs w:val="28"/>
          <w:shd w:val="clear" w:color="auto" w:fill="FFFFFF"/>
        </w:rPr>
        <w:t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 </w:t>
      </w:r>
      <w:hyperlink r:id="rId12" w:anchor="dst2873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части 10 статьи 45</w:t>
        </w:r>
      </w:hyperlink>
      <w:r w:rsidRPr="00273D8F">
        <w:rPr>
          <w:sz w:val="28"/>
          <w:szCs w:val="28"/>
          <w:shd w:val="clear" w:color="auto" w:fill="FFFFFF"/>
        </w:rPr>
        <w:t> настоящего Кодекса.</w:t>
      </w:r>
      <w:proofErr w:type="gramEnd"/>
      <w:r w:rsidRPr="00273D8F">
        <w:rPr>
          <w:sz w:val="28"/>
          <w:szCs w:val="28"/>
          <w:shd w:val="clear" w:color="auto" w:fill="FFFFFF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930269" w:rsidRPr="00273D8F" w:rsidRDefault="00930269" w:rsidP="00930269">
      <w:pPr>
        <w:ind w:right="506" w:firstLine="540"/>
        <w:rPr>
          <w:sz w:val="28"/>
          <w:szCs w:val="28"/>
        </w:rPr>
      </w:pPr>
    </w:p>
    <w:p w:rsidR="00930269" w:rsidRDefault="00930269" w:rsidP="00930269">
      <w:pPr>
        <w:tabs>
          <w:tab w:val="left" w:pos="9781"/>
        </w:tabs>
        <w:ind w:right="-1"/>
        <w:rPr>
          <w:sz w:val="28"/>
          <w:szCs w:val="28"/>
        </w:rPr>
      </w:pPr>
      <w:r w:rsidRPr="00D63014">
        <w:rPr>
          <w:sz w:val="28"/>
          <w:szCs w:val="28"/>
        </w:rPr>
        <w:t>Глава сельского поселения</w:t>
      </w:r>
    </w:p>
    <w:p w:rsidR="00B222E3" w:rsidRPr="00D63014" w:rsidRDefault="00B222E3" w:rsidP="00930269">
      <w:pPr>
        <w:tabs>
          <w:tab w:val="left" w:pos="978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Акбарисовский сельсовет:                                                          Р.Г.Ягудин</w:t>
      </w:r>
    </w:p>
    <w:p w:rsidR="00930269" w:rsidRPr="00D63014" w:rsidRDefault="00930269" w:rsidP="00930269">
      <w:pPr>
        <w:ind w:firstLine="540"/>
        <w:rPr>
          <w:sz w:val="28"/>
          <w:szCs w:val="28"/>
        </w:rPr>
      </w:pPr>
    </w:p>
    <w:p w:rsidR="004E79A4" w:rsidRDefault="004E79A4" w:rsidP="00930269">
      <w:pPr>
        <w:ind w:firstLine="540"/>
        <w:rPr>
          <w:sz w:val="28"/>
          <w:szCs w:val="28"/>
        </w:rPr>
      </w:pPr>
    </w:p>
    <w:p w:rsidR="00930269" w:rsidRDefault="00B222E3" w:rsidP="004E79A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кбарисово</w:t>
      </w:r>
    </w:p>
    <w:p w:rsidR="00C459D3" w:rsidRDefault="00C459D3" w:rsidP="004E79A4">
      <w:pPr>
        <w:rPr>
          <w:sz w:val="28"/>
          <w:szCs w:val="28"/>
        </w:rPr>
      </w:pPr>
      <w:r>
        <w:rPr>
          <w:sz w:val="28"/>
          <w:szCs w:val="28"/>
        </w:rPr>
        <w:t>03.11.2020 г.</w:t>
      </w:r>
    </w:p>
    <w:p w:rsidR="00C459D3" w:rsidRPr="001B09BD" w:rsidRDefault="00C459D3" w:rsidP="004E79A4">
      <w:pPr>
        <w:rPr>
          <w:sz w:val="28"/>
          <w:szCs w:val="28"/>
        </w:rPr>
      </w:pPr>
      <w:r>
        <w:rPr>
          <w:sz w:val="28"/>
          <w:szCs w:val="28"/>
        </w:rPr>
        <w:t>№ 16/128</w:t>
      </w:r>
    </w:p>
    <w:p w:rsidR="000347D7" w:rsidRPr="000347D7" w:rsidRDefault="000347D7" w:rsidP="000347D7">
      <w:pPr>
        <w:pStyle w:val="a6"/>
        <w:spacing w:after="120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sectPr w:rsidR="000347D7" w:rsidRPr="000347D7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27A6B"/>
    <w:multiLevelType w:val="hybridMultilevel"/>
    <w:tmpl w:val="7A7E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30CA"/>
    <w:rsid w:val="00032C66"/>
    <w:rsid w:val="000347D7"/>
    <w:rsid w:val="000857C5"/>
    <w:rsid w:val="000D2A2B"/>
    <w:rsid w:val="000E757C"/>
    <w:rsid w:val="00122430"/>
    <w:rsid w:val="001225BE"/>
    <w:rsid w:val="00133317"/>
    <w:rsid w:val="00144078"/>
    <w:rsid w:val="001462C2"/>
    <w:rsid w:val="00166226"/>
    <w:rsid w:val="001775DE"/>
    <w:rsid w:val="001B09BD"/>
    <w:rsid w:val="002638FA"/>
    <w:rsid w:val="00273D8F"/>
    <w:rsid w:val="002753C0"/>
    <w:rsid w:val="002B04C6"/>
    <w:rsid w:val="002E5445"/>
    <w:rsid w:val="002F1165"/>
    <w:rsid w:val="00335E92"/>
    <w:rsid w:val="003643A6"/>
    <w:rsid w:val="003D0B85"/>
    <w:rsid w:val="003E7CAF"/>
    <w:rsid w:val="00410D34"/>
    <w:rsid w:val="00470075"/>
    <w:rsid w:val="004771AD"/>
    <w:rsid w:val="004E79A4"/>
    <w:rsid w:val="005306F7"/>
    <w:rsid w:val="00551977"/>
    <w:rsid w:val="006169E5"/>
    <w:rsid w:val="007018A5"/>
    <w:rsid w:val="0072699E"/>
    <w:rsid w:val="00734270"/>
    <w:rsid w:val="007358DD"/>
    <w:rsid w:val="007428B7"/>
    <w:rsid w:val="00784F50"/>
    <w:rsid w:val="007B7DAB"/>
    <w:rsid w:val="007F36C2"/>
    <w:rsid w:val="008139A3"/>
    <w:rsid w:val="00831A86"/>
    <w:rsid w:val="00857AB7"/>
    <w:rsid w:val="008B36D6"/>
    <w:rsid w:val="00930269"/>
    <w:rsid w:val="00940D3E"/>
    <w:rsid w:val="0096545A"/>
    <w:rsid w:val="009A3004"/>
    <w:rsid w:val="00A02E33"/>
    <w:rsid w:val="00A0601B"/>
    <w:rsid w:val="00A22306"/>
    <w:rsid w:val="00A30398"/>
    <w:rsid w:val="00A41648"/>
    <w:rsid w:val="00A548F8"/>
    <w:rsid w:val="00AB1E99"/>
    <w:rsid w:val="00AE19FD"/>
    <w:rsid w:val="00AF60DB"/>
    <w:rsid w:val="00B02699"/>
    <w:rsid w:val="00B041BA"/>
    <w:rsid w:val="00B1099B"/>
    <w:rsid w:val="00B222E3"/>
    <w:rsid w:val="00B25323"/>
    <w:rsid w:val="00B93BEF"/>
    <w:rsid w:val="00BA2171"/>
    <w:rsid w:val="00BC0F3A"/>
    <w:rsid w:val="00BC2C6E"/>
    <w:rsid w:val="00C04349"/>
    <w:rsid w:val="00C459D3"/>
    <w:rsid w:val="00C47947"/>
    <w:rsid w:val="00C674D7"/>
    <w:rsid w:val="00C86AF1"/>
    <w:rsid w:val="00CB5F8F"/>
    <w:rsid w:val="00D34E44"/>
    <w:rsid w:val="00D6433A"/>
    <w:rsid w:val="00D81947"/>
    <w:rsid w:val="00E4625B"/>
    <w:rsid w:val="00E57227"/>
    <w:rsid w:val="00F118CC"/>
    <w:rsid w:val="00FA16E7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b884020ea7453099ba8bc9ca021b84982cadea7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69/b884020ea7453099ba8bc9ca021b84982cadea7d/" TargetMode="External"/><Relationship Id="rId12" Type="http://schemas.openxmlformats.org/officeDocument/2006/relationships/hyperlink" Target="http://www.consultant.ru/document/cons_doc_LAW_351269/dbb758e5e96870aa276968887828c5d903eeba8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69/b884020ea7453099ba8bc9ca021b84982cadea7d/" TargetMode="External"/><Relationship Id="rId11" Type="http://schemas.openxmlformats.org/officeDocument/2006/relationships/hyperlink" Target="http://www.consultant.ru/document/cons_doc_LAW_351269/b884020ea7453099ba8bc9ca021b84982cadea7d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51269/b884020ea7453099ba8bc9ca021b84982cadea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69/b884020ea7453099ba8bc9ca021b84982cadea7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4</cp:revision>
  <cp:lastPrinted>2016-05-04T03:17:00Z</cp:lastPrinted>
  <dcterms:created xsi:type="dcterms:W3CDTF">2020-10-09T05:36:00Z</dcterms:created>
  <dcterms:modified xsi:type="dcterms:W3CDTF">2020-11-16T06:35:00Z</dcterms:modified>
</cp:coreProperties>
</file>