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D" w:rsidRDefault="0071205D" w:rsidP="0071205D">
      <w:pPr>
        <w:pStyle w:val="9"/>
        <w:jc w:val="center"/>
        <w:rPr>
          <w:rFonts w:ascii="ER Bukinist Bashkir" w:hAnsi="ER Bukinist Bashkir"/>
          <w:sz w:val="28"/>
        </w:rPr>
      </w:pPr>
      <w:proofErr w:type="spellStart"/>
      <w:r>
        <w:rPr>
          <w:rFonts w:ascii="ER Bukinist Bashkir" w:hAnsi="ER Bukinist Bashkir"/>
          <w:sz w:val="28"/>
        </w:rPr>
        <w:t>ҠАРАР</w:t>
      </w:r>
      <w:proofErr w:type="spellEnd"/>
      <w:r>
        <w:rPr>
          <w:rFonts w:ascii="ER Bukinist Bashkir" w:hAnsi="ER Bukinist Bashkir"/>
          <w:sz w:val="28"/>
        </w:rPr>
        <w:t xml:space="preserve">                                                         РЕШЕНИЕ</w:t>
      </w:r>
    </w:p>
    <w:p w:rsidR="00C939F7" w:rsidRDefault="00C939F7" w:rsidP="00C93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  <w:r>
        <w:rPr>
          <w:rFonts w:ascii="Times New Roman" w:hAnsi="Times New Roman" w:cs="Times New Roman"/>
          <w:bCs w:val="0"/>
          <w:sz w:val="28"/>
          <w:szCs w:val="28"/>
        </w:rPr>
        <w:t>по аграрным вопросам, использованию земель и природных ресурсов, экологии, чрезвычайным ситуациям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939F7" w:rsidRDefault="00C939F7" w:rsidP="00C93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в 2013 году</w:t>
      </w:r>
    </w:p>
    <w:p w:rsidR="0071205D" w:rsidRDefault="0071205D" w:rsidP="000D7193">
      <w:pPr>
        <w:pStyle w:val="9"/>
        <w:jc w:val="center"/>
        <w:rPr>
          <w:rFonts w:ascii="ER Bukinist Bashkir" w:hAnsi="ER Bukinist Bashkir"/>
          <w:sz w:val="28"/>
        </w:rPr>
      </w:pPr>
    </w:p>
    <w:tbl>
      <w:tblPr>
        <w:tblpPr w:leftFromText="180" w:rightFromText="180" w:horzAnchor="margin" w:tblpXSpec="center" w:tblpY="-69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1547"/>
        <w:gridCol w:w="4361"/>
      </w:tblGrid>
      <w:tr w:rsidR="0071205D" w:rsidTr="00A834DF">
        <w:trPr>
          <w:trHeight w:val="210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БАШŠОРТОСТАН РЕСПУБЛИКА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Ы</w:t>
            </w: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proofErr w:type="spellStart"/>
            <w:proofErr w:type="gramStart"/>
            <w:r>
              <w:rPr>
                <w:rFonts w:ascii="ER Bukinist Bashkir" w:hAnsi="ER Bukinist Bashkir"/>
                <w:sz w:val="22"/>
                <w:szCs w:val="22"/>
              </w:rPr>
              <w:t>Баш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šортостан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Республика</w:t>
            </w:r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һ</w:t>
            </w:r>
            <w:r>
              <w:rPr>
                <w:rFonts w:ascii="ER Bukinist Bashkir" w:hAnsi="ER Bukinist Bashkir"/>
                <w:bCs/>
                <w:sz w:val="22"/>
                <w:szCs w:val="22"/>
              </w:rPr>
              <w:t>ы</w:t>
            </w:r>
            <w:proofErr w:type="spellEnd"/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Шаран районы</w:t>
            </w: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районының</w:t>
            </w:r>
            <w:proofErr w:type="spellEnd"/>
          </w:p>
          <w:p w:rsidR="0071205D" w:rsidRPr="00CD6E3A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D6E3A"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 w:rsidRPr="00CD6E3A"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 w:rsidRPr="00CD6E3A">
              <w:rPr>
                <w:rFonts w:ascii="ER Bukinist Bashkir" w:hAnsi="ER Bukinist Bashkir"/>
                <w:sz w:val="22"/>
                <w:szCs w:val="22"/>
              </w:rPr>
              <w:t>ауыл</w:t>
            </w:r>
            <w:proofErr w:type="spellEnd"/>
            <w:r w:rsidRPr="00CD6E3A">
              <w:rPr>
                <w:rFonts w:ascii="ER Bukinist Bashkir" w:hAnsi="ER Bukinist Bashkir"/>
                <w:sz w:val="22"/>
                <w:szCs w:val="22"/>
              </w:rPr>
              <w:t xml:space="preserve"> Советы</w:t>
            </w:r>
          </w:p>
          <w:p w:rsidR="0071205D" w:rsidRPr="00CD6E3A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ауыл</w:t>
            </w:r>
            <w:proofErr w:type="spell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 xml:space="preserve"> </w:t>
            </w:r>
            <w:proofErr w:type="spell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билә</w:t>
            </w:r>
            <w:proofErr w:type="gram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м</w:t>
            </w:r>
            <w:proofErr w:type="gram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әһе</w:t>
            </w:r>
            <w:proofErr w:type="spell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 xml:space="preserve"> Советы</w:t>
            </w: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ауылы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>, Мºктº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</w:rPr>
              <w:t>п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 xml:space="preserve"> урамы,2 тел.(34769) 2-33-87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</w:p>
          <w:p w:rsidR="0071205D" w:rsidRDefault="0071205D" w:rsidP="00A834DF">
            <w:pPr>
              <w:spacing w:line="360" w:lineRule="auto"/>
              <w:jc w:val="center"/>
              <w:rPr>
                <w:rFonts w:ascii="Arial New Bash" w:hAnsi="Arial New Bash" w:cs="Arial New Bash"/>
                <w:b/>
                <w:noProof/>
              </w:rPr>
            </w:pPr>
          </w:p>
          <w:p w:rsidR="0071205D" w:rsidRDefault="0071205D" w:rsidP="00A834DF">
            <w:pPr>
              <w:spacing w:line="360" w:lineRule="auto"/>
              <w:jc w:val="center"/>
              <w:rPr>
                <w:rFonts w:ascii="Arial New Bash" w:hAnsi="Arial New Bash" w:cs="Arial New Bash"/>
                <w:b/>
                <w:noProof/>
              </w:rPr>
            </w:pP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РЕСПУБЛИКА БАШКОРТОСТАН</w:t>
            </w: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Республика Башкортостан</w:t>
            </w:r>
          </w:p>
          <w:p w:rsidR="0071205D" w:rsidRPr="00465641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 w:rsidRPr="00465641">
              <w:rPr>
                <w:rFonts w:ascii="ER Bukinist Bashkir" w:hAnsi="ER Bukinist Bashkir"/>
                <w:sz w:val="22"/>
                <w:szCs w:val="22"/>
              </w:rPr>
              <w:t>Совет сельского поселения</w:t>
            </w:r>
          </w:p>
          <w:p w:rsidR="0071205D" w:rsidRPr="00465641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465641">
              <w:rPr>
                <w:rFonts w:ascii="ER Bukinist Bashkir" w:hAnsi="ER Bukinist Bashkir"/>
                <w:sz w:val="22"/>
                <w:szCs w:val="22"/>
              </w:rPr>
              <w:t>Акбарисовский</w:t>
            </w:r>
            <w:proofErr w:type="spellEnd"/>
            <w:r w:rsidRPr="00465641">
              <w:rPr>
                <w:rFonts w:ascii="ER Bukinist Bashkir" w:hAnsi="ER Bukinist Bashkir"/>
                <w:sz w:val="22"/>
                <w:szCs w:val="22"/>
              </w:rPr>
              <w:t xml:space="preserve"> сельсовет</w:t>
            </w: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 xml:space="preserve">муниципального района </w:t>
            </w: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район</w:t>
            </w:r>
          </w:p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</w:rPr>
              <w:t>Школьная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,2 тел.(34769) 2-33-87</w:t>
            </w:r>
          </w:p>
        </w:tc>
      </w:tr>
      <w:tr w:rsidR="0071205D" w:rsidTr="0071205D">
        <w:trPr>
          <w:trHeight w:val="80"/>
        </w:trPr>
        <w:tc>
          <w:tcPr>
            <w:tcW w:w="478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1205D" w:rsidRDefault="0071205D" w:rsidP="00A834DF">
            <w:pPr>
              <w:spacing w:line="360" w:lineRule="auto"/>
              <w:jc w:val="center"/>
              <w:rPr>
                <w:rFonts w:ascii="ER Bukinist Bashkir" w:hAnsi="ER Bukinist Bashkir"/>
                <w:b/>
              </w:rPr>
            </w:pPr>
          </w:p>
        </w:tc>
      </w:tr>
    </w:tbl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hyperlink r:id="rId7" w:anchor="Par31" w:history="1">
        <w:r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>
        <w:rPr>
          <w:sz w:val="28"/>
          <w:szCs w:val="28"/>
        </w:rPr>
        <w:t xml:space="preserve"> председателя постоянной комиссии </w:t>
      </w:r>
      <w:r>
        <w:rPr>
          <w:bCs/>
          <w:sz w:val="28"/>
          <w:szCs w:val="28"/>
        </w:rPr>
        <w:t>по аграрным вопросам, использованию земель и природных ресурсов, экологии</w:t>
      </w:r>
      <w:r w:rsidR="00120F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чрезвычайным ситуациям</w:t>
      </w:r>
      <w:r w:rsidR="00120FEF">
        <w:rPr>
          <w:bCs/>
          <w:sz w:val="28"/>
          <w:szCs w:val="28"/>
        </w:rPr>
        <w:t xml:space="preserve"> и благоустройству </w:t>
      </w:r>
      <w:r>
        <w:rPr>
          <w:sz w:val="28"/>
          <w:szCs w:val="28"/>
        </w:rPr>
        <w:t xml:space="preserve"> Совета</w:t>
      </w:r>
      <w:r w:rsidR="00120FEF">
        <w:rPr>
          <w:sz w:val="28"/>
          <w:szCs w:val="28"/>
        </w:rPr>
        <w:t xml:space="preserve"> сельского поселения </w:t>
      </w:r>
      <w:proofErr w:type="spellStart"/>
      <w:r w:rsidR="00120FEF">
        <w:rPr>
          <w:sz w:val="28"/>
          <w:szCs w:val="28"/>
        </w:rPr>
        <w:t>Акбарисовский</w:t>
      </w:r>
      <w:proofErr w:type="spellEnd"/>
      <w:r w:rsidR="00120FE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120FEF">
        <w:rPr>
          <w:sz w:val="28"/>
          <w:szCs w:val="28"/>
        </w:rPr>
        <w:t>Каштанова А</w:t>
      </w:r>
      <w:r w:rsidR="00C939F7">
        <w:rPr>
          <w:sz w:val="28"/>
          <w:szCs w:val="28"/>
        </w:rPr>
        <w:t xml:space="preserve">лександра </w:t>
      </w:r>
      <w:r w:rsidR="00120FEF">
        <w:rPr>
          <w:sz w:val="28"/>
          <w:szCs w:val="28"/>
        </w:rPr>
        <w:t>В</w:t>
      </w:r>
      <w:r w:rsidR="00C939F7">
        <w:rPr>
          <w:sz w:val="28"/>
          <w:szCs w:val="28"/>
        </w:rPr>
        <w:t>итальевича</w:t>
      </w:r>
      <w:r>
        <w:rPr>
          <w:sz w:val="28"/>
          <w:szCs w:val="28"/>
        </w:rPr>
        <w:t xml:space="preserve"> о работе постоянной комиссии </w:t>
      </w:r>
      <w:r>
        <w:rPr>
          <w:bCs/>
          <w:sz w:val="28"/>
          <w:szCs w:val="28"/>
        </w:rPr>
        <w:t>по аграрным вопросам, использованию земель и природных ресурсов, экологии</w:t>
      </w:r>
      <w:r w:rsidR="00120F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чрезвычайным ситуациям</w:t>
      </w:r>
      <w:r w:rsidR="00120FEF">
        <w:rPr>
          <w:bCs/>
          <w:sz w:val="28"/>
          <w:szCs w:val="28"/>
        </w:rPr>
        <w:t xml:space="preserve"> и благоустройству </w:t>
      </w:r>
      <w:r>
        <w:rPr>
          <w:sz w:val="28"/>
          <w:szCs w:val="28"/>
        </w:rPr>
        <w:t xml:space="preserve"> Совета</w:t>
      </w:r>
      <w:r w:rsidR="00120FEF">
        <w:rPr>
          <w:sz w:val="28"/>
          <w:szCs w:val="28"/>
        </w:rPr>
        <w:t xml:space="preserve"> сельского поселения </w:t>
      </w:r>
      <w:proofErr w:type="spellStart"/>
      <w:r w:rsidR="00120FEF">
        <w:rPr>
          <w:sz w:val="28"/>
          <w:szCs w:val="28"/>
        </w:rPr>
        <w:t>Акбарисовский</w:t>
      </w:r>
      <w:proofErr w:type="spellEnd"/>
      <w:r w:rsidR="00120FE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в 2013 году, Совет</w:t>
      </w:r>
      <w:r w:rsidR="00120FEF">
        <w:rPr>
          <w:sz w:val="28"/>
          <w:szCs w:val="28"/>
        </w:rPr>
        <w:t xml:space="preserve"> сельского поселения </w:t>
      </w:r>
      <w:proofErr w:type="spellStart"/>
      <w:r w:rsidR="00120FEF">
        <w:rPr>
          <w:sz w:val="28"/>
          <w:szCs w:val="28"/>
        </w:rPr>
        <w:t>Акбарисовский</w:t>
      </w:r>
      <w:proofErr w:type="spellEnd"/>
      <w:r w:rsidR="00120FE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0D7193" w:rsidRDefault="00C474CD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anchor="Par31" w:history="1">
        <w:r w:rsidR="000D7193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="000D7193">
        <w:rPr>
          <w:sz w:val="28"/>
          <w:szCs w:val="28"/>
        </w:rPr>
        <w:t xml:space="preserve"> о работе постоянной комиссии </w:t>
      </w:r>
      <w:r w:rsidR="000D7193">
        <w:rPr>
          <w:bCs/>
          <w:sz w:val="28"/>
          <w:szCs w:val="28"/>
        </w:rPr>
        <w:t>по аграрным вопросам, использованию земель и природных ресурсов, экологии</w:t>
      </w:r>
      <w:r w:rsidR="00E17C41">
        <w:rPr>
          <w:bCs/>
          <w:sz w:val="28"/>
          <w:szCs w:val="28"/>
        </w:rPr>
        <w:t>,</w:t>
      </w:r>
      <w:r w:rsidR="000D7193">
        <w:rPr>
          <w:bCs/>
          <w:sz w:val="28"/>
          <w:szCs w:val="28"/>
        </w:rPr>
        <w:t xml:space="preserve"> чрезвычайным ситуациям</w:t>
      </w:r>
      <w:r w:rsidR="00E17C41">
        <w:rPr>
          <w:bCs/>
          <w:sz w:val="28"/>
          <w:szCs w:val="28"/>
        </w:rPr>
        <w:t xml:space="preserve"> и благоустройству</w:t>
      </w:r>
      <w:r w:rsidR="000D7193">
        <w:rPr>
          <w:sz w:val="28"/>
          <w:szCs w:val="28"/>
        </w:rPr>
        <w:t xml:space="preserve"> Совета</w:t>
      </w:r>
      <w:r w:rsidR="00E17C41">
        <w:rPr>
          <w:sz w:val="28"/>
          <w:szCs w:val="28"/>
        </w:rPr>
        <w:t xml:space="preserve"> сельского поселения </w:t>
      </w:r>
      <w:proofErr w:type="spellStart"/>
      <w:r w:rsidR="00E17C41">
        <w:rPr>
          <w:sz w:val="28"/>
          <w:szCs w:val="28"/>
        </w:rPr>
        <w:t>Акбарисовский</w:t>
      </w:r>
      <w:proofErr w:type="spellEnd"/>
      <w:r w:rsidR="00E17C41">
        <w:rPr>
          <w:sz w:val="28"/>
          <w:szCs w:val="28"/>
        </w:rPr>
        <w:t xml:space="preserve"> сельсовет</w:t>
      </w:r>
      <w:r w:rsidR="000D7193">
        <w:rPr>
          <w:sz w:val="28"/>
          <w:szCs w:val="28"/>
        </w:rPr>
        <w:t xml:space="preserve"> 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 в 2013 году</w:t>
      </w:r>
      <w:r w:rsidR="00E54F76">
        <w:rPr>
          <w:sz w:val="28"/>
          <w:szCs w:val="28"/>
        </w:rPr>
        <w:t xml:space="preserve"> принять</w:t>
      </w:r>
      <w:r w:rsidR="000D7193">
        <w:rPr>
          <w:sz w:val="28"/>
          <w:szCs w:val="28"/>
        </w:rPr>
        <w:t xml:space="preserve"> к сведению (прилагается).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D7193" w:rsidRDefault="00E17C41" w:rsidP="000D7193">
      <w:pPr>
        <w:pStyle w:val="31"/>
        <w:ind w:left="360"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E17C41" w:rsidRDefault="00E17C41" w:rsidP="000D7193">
      <w:pPr>
        <w:pStyle w:val="31"/>
        <w:ind w:left="360" w:firstLine="0"/>
        <w:rPr>
          <w:szCs w:val="28"/>
        </w:rPr>
      </w:pPr>
      <w:proofErr w:type="spellStart"/>
      <w:r>
        <w:rPr>
          <w:szCs w:val="28"/>
        </w:rPr>
        <w:t>Акбарисовский</w:t>
      </w:r>
      <w:proofErr w:type="spellEnd"/>
      <w:r>
        <w:rPr>
          <w:szCs w:val="28"/>
        </w:rPr>
        <w:t xml:space="preserve"> сельсовет                                                        </w:t>
      </w:r>
      <w:proofErr w:type="spellStart"/>
      <w:r>
        <w:rPr>
          <w:szCs w:val="28"/>
        </w:rPr>
        <w:t>Г.Е.Мухаметов</w:t>
      </w:r>
      <w:proofErr w:type="spellEnd"/>
    </w:p>
    <w:p w:rsidR="000D7193" w:rsidRDefault="000D7193" w:rsidP="000D7193">
      <w:pPr>
        <w:pStyle w:val="31"/>
        <w:ind w:left="360" w:firstLine="0"/>
        <w:rPr>
          <w:szCs w:val="28"/>
        </w:rPr>
      </w:pPr>
    </w:p>
    <w:p w:rsidR="000D7193" w:rsidRDefault="000D7193" w:rsidP="000D7193">
      <w:pPr>
        <w:pStyle w:val="31"/>
        <w:ind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E17C41">
        <w:rPr>
          <w:szCs w:val="28"/>
        </w:rPr>
        <w:t>А</w:t>
      </w:r>
      <w:proofErr w:type="gramEnd"/>
      <w:r w:rsidR="00E17C41">
        <w:rPr>
          <w:szCs w:val="28"/>
        </w:rPr>
        <w:t>кбарисово</w:t>
      </w:r>
      <w:proofErr w:type="spellEnd"/>
    </w:p>
    <w:p w:rsidR="000D7193" w:rsidRDefault="00E17C41" w:rsidP="000D7193">
      <w:pPr>
        <w:pStyle w:val="31"/>
        <w:ind w:firstLine="0"/>
        <w:rPr>
          <w:szCs w:val="28"/>
        </w:rPr>
      </w:pPr>
      <w:r>
        <w:rPr>
          <w:szCs w:val="28"/>
        </w:rPr>
        <w:t>03</w:t>
      </w:r>
      <w:r w:rsidR="000D7193">
        <w:rPr>
          <w:szCs w:val="28"/>
        </w:rPr>
        <w:t>.0</w:t>
      </w:r>
      <w:r>
        <w:rPr>
          <w:szCs w:val="28"/>
        </w:rPr>
        <w:t>3</w:t>
      </w:r>
      <w:r w:rsidR="000D7193">
        <w:rPr>
          <w:szCs w:val="28"/>
        </w:rPr>
        <w:t>.201</w:t>
      </w:r>
      <w:r>
        <w:rPr>
          <w:szCs w:val="28"/>
        </w:rPr>
        <w:t>4</w:t>
      </w:r>
    </w:p>
    <w:p w:rsidR="000D7193" w:rsidRDefault="000D7193" w:rsidP="000D7193">
      <w:pPr>
        <w:pStyle w:val="31"/>
        <w:ind w:firstLine="0"/>
        <w:rPr>
          <w:szCs w:val="28"/>
        </w:rPr>
      </w:pPr>
      <w:r>
        <w:rPr>
          <w:szCs w:val="28"/>
        </w:rPr>
        <w:t>№</w:t>
      </w:r>
      <w:r w:rsidR="003E60F3">
        <w:rPr>
          <w:szCs w:val="28"/>
        </w:rPr>
        <w:t xml:space="preserve"> 304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71205D" w:rsidRDefault="000D7193" w:rsidP="000D7193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  <w:r w:rsidR="0071205D">
        <w:t xml:space="preserve"> сельского поселения</w:t>
      </w:r>
    </w:p>
    <w:p w:rsidR="000D7193" w:rsidRDefault="0071205D" w:rsidP="000D7193">
      <w:pPr>
        <w:widowControl w:val="0"/>
        <w:autoSpaceDE w:val="0"/>
        <w:autoSpaceDN w:val="0"/>
        <w:adjustRightInd w:val="0"/>
        <w:jc w:val="right"/>
      </w:pPr>
      <w:proofErr w:type="spellStart"/>
      <w:r>
        <w:t>Акбарисовский</w:t>
      </w:r>
      <w:proofErr w:type="spellEnd"/>
      <w:r>
        <w:t xml:space="preserve"> сельсовет </w:t>
      </w:r>
      <w:r w:rsidR="000D7193">
        <w:t xml:space="preserve">муниципального района 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</w:pP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93535">
        <w:t>03 марта 2014 г. №</w:t>
      </w:r>
      <w:r w:rsidR="00B8745E">
        <w:t xml:space="preserve"> 304</w:t>
      </w:r>
    </w:p>
    <w:p w:rsidR="000D7193" w:rsidRDefault="000D7193" w:rsidP="000D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E54F76" w:rsidRDefault="000D7193" w:rsidP="000D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по </w:t>
      </w:r>
      <w:r>
        <w:rPr>
          <w:rFonts w:ascii="Times New Roman" w:hAnsi="Times New Roman" w:cs="Times New Roman"/>
          <w:bCs w:val="0"/>
          <w:sz w:val="28"/>
          <w:szCs w:val="28"/>
        </w:rPr>
        <w:t>аграрным вопросам, использованию земель и природных ресурсов, экологии</w:t>
      </w:r>
      <w:r w:rsidR="00A02E7F">
        <w:rPr>
          <w:rFonts w:ascii="Times New Roman" w:hAnsi="Times New Roman" w:cs="Times New Roman"/>
          <w:bCs w:val="0"/>
          <w:sz w:val="28"/>
          <w:szCs w:val="28"/>
        </w:rPr>
        <w:t>,</w:t>
      </w:r>
      <w:r w:rsidR="00E54F76">
        <w:rPr>
          <w:rFonts w:ascii="Times New Roman" w:hAnsi="Times New Roman" w:cs="Times New Roman"/>
          <w:bCs w:val="0"/>
          <w:sz w:val="28"/>
          <w:szCs w:val="28"/>
        </w:rPr>
        <w:t xml:space="preserve"> чрезвычайным ситуациям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54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4F76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E54F7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D7193" w:rsidRDefault="000D7193" w:rsidP="000D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</w:t>
      </w:r>
    </w:p>
    <w:p w:rsidR="000D7193" w:rsidRDefault="000D7193" w:rsidP="000D7193">
      <w:pPr>
        <w:pStyle w:val="ConsPlusTitle"/>
        <w:jc w:val="center"/>
        <w:rPr>
          <w:rFonts w:ascii="Calibri" w:hAnsi="Calibri" w:cs="Calibri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сформированы постоянные комиссии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том числе комиссия по </w:t>
      </w:r>
      <w:r>
        <w:rPr>
          <w:bCs/>
          <w:sz w:val="28"/>
          <w:szCs w:val="28"/>
        </w:rPr>
        <w:t>аграрным вопросам, использованию земель и природных ресурсов, экологии</w:t>
      </w:r>
      <w:r w:rsidR="00E54F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чрезвычайным ситуациям</w:t>
      </w:r>
      <w:r w:rsidR="00E54F76">
        <w:rPr>
          <w:bCs/>
          <w:sz w:val="28"/>
          <w:szCs w:val="28"/>
        </w:rPr>
        <w:t xml:space="preserve"> и благоустройству.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="00E54F76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</w:t>
      </w:r>
      <w:r w:rsidR="00E54F76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E54F76">
        <w:rPr>
          <w:sz w:val="28"/>
          <w:szCs w:val="28"/>
        </w:rPr>
        <w:t>Каштанов Александр Витальевич</w:t>
      </w:r>
      <w:r>
        <w:rPr>
          <w:sz w:val="28"/>
          <w:szCs w:val="28"/>
        </w:rPr>
        <w:t xml:space="preserve">  (избирательный округ №</w:t>
      </w:r>
      <w:r w:rsidR="00E54F7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) - председатель комиссии, </w:t>
      </w:r>
      <w:proofErr w:type="spellStart"/>
      <w:r w:rsidR="00E54F76">
        <w:rPr>
          <w:sz w:val="28"/>
          <w:szCs w:val="28"/>
        </w:rPr>
        <w:t>Шангареев</w:t>
      </w:r>
      <w:proofErr w:type="spellEnd"/>
      <w:r w:rsidR="00E54F76">
        <w:rPr>
          <w:sz w:val="28"/>
          <w:szCs w:val="28"/>
        </w:rPr>
        <w:t xml:space="preserve"> Владислав </w:t>
      </w:r>
      <w:proofErr w:type="spellStart"/>
      <w:r w:rsidR="00E54F76">
        <w:rPr>
          <w:sz w:val="28"/>
          <w:szCs w:val="28"/>
        </w:rPr>
        <w:t>Мурзабаевич</w:t>
      </w:r>
      <w:proofErr w:type="spellEnd"/>
      <w:r w:rsidR="00E54F76">
        <w:rPr>
          <w:sz w:val="28"/>
          <w:szCs w:val="28"/>
        </w:rPr>
        <w:t xml:space="preserve"> (избирательный округ № 5</w:t>
      </w:r>
      <w:r>
        <w:rPr>
          <w:sz w:val="28"/>
          <w:szCs w:val="28"/>
        </w:rPr>
        <w:t xml:space="preserve">) - заместитель председателя комиссии, </w:t>
      </w:r>
      <w:r w:rsidR="00E54F76">
        <w:rPr>
          <w:sz w:val="28"/>
          <w:szCs w:val="28"/>
        </w:rPr>
        <w:t xml:space="preserve">Иркина Раиса </w:t>
      </w:r>
      <w:proofErr w:type="spellStart"/>
      <w:r w:rsidR="00E54F76">
        <w:rPr>
          <w:sz w:val="28"/>
          <w:szCs w:val="28"/>
        </w:rPr>
        <w:t>Минлигареевна</w:t>
      </w:r>
      <w:proofErr w:type="spellEnd"/>
      <w:r w:rsidR="008E1C37">
        <w:rPr>
          <w:sz w:val="28"/>
          <w:szCs w:val="28"/>
        </w:rPr>
        <w:t xml:space="preserve"> </w:t>
      </w:r>
      <w:r>
        <w:rPr>
          <w:sz w:val="28"/>
          <w:szCs w:val="28"/>
        </w:rPr>
        <w:t>(избирательный округ №</w:t>
      </w:r>
      <w:r w:rsidR="008E1C37">
        <w:rPr>
          <w:sz w:val="28"/>
          <w:szCs w:val="28"/>
        </w:rPr>
        <w:t xml:space="preserve"> </w:t>
      </w:r>
      <w:r w:rsidR="00E54F76">
        <w:rPr>
          <w:sz w:val="28"/>
          <w:szCs w:val="28"/>
        </w:rPr>
        <w:t>3</w:t>
      </w:r>
      <w:r>
        <w:rPr>
          <w:sz w:val="28"/>
          <w:szCs w:val="28"/>
        </w:rPr>
        <w:t>) - секретарь комиссии.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комиссии установлен Регламентом Совета </w:t>
      </w:r>
      <w:r w:rsidR="00E54F76">
        <w:rPr>
          <w:sz w:val="28"/>
          <w:szCs w:val="28"/>
        </w:rPr>
        <w:t xml:space="preserve">сельского полселения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была организована согласно плану работы на 2013 год и велась в полном соответствии с вопросами, которые входят в ее компетенцию.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являются:</w:t>
      </w:r>
    </w:p>
    <w:p w:rsidR="000D7193" w:rsidRDefault="000D7193" w:rsidP="000D71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использованием земель, природных ресурсов, а также связанных с вопросами застройки;</w:t>
      </w:r>
    </w:p>
    <w:p w:rsidR="000D7193" w:rsidRPr="00C2058A" w:rsidRDefault="000D7193" w:rsidP="00C205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решений Совета</w:t>
      </w:r>
      <w:r w:rsidR="00C2058A">
        <w:rPr>
          <w:sz w:val="28"/>
          <w:szCs w:val="28"/>
        </w:rPr>
        <w:t xml:space="preserve"> сельского поселения </w:t>
      </w:r>
      <w:proofErr w:type="spellStart"/>
      <w:r w:rsidR="00C2058A">
        <w:rPr>
          <w:sz w:val="28"/>
          <w:szCs w:val="28"/>
        </w:rPr>
        <w:t>Акбарисовский</w:t>
      </w:r>
      <w:proofErr w:type="spellEnd"/>
      <w:r w:rsidR="00C205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земельным вопросам, природным ресурсам, экологии и чрезвычайным ситуациям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0D7193" w:rsidRDefault="000D7193" w:rsidP="000D71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заключений по проектам решений, относящихся к ведению комиссии.</w:t>
      </w:r>
    </w:p>
    <w:p w:rsidR="00C6413B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комиссией было проведено </w:t>
      </w:r>
      <w:r w:rsidR="00C2058A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</w:t>
      </w:r>
      <w:r w:rsidR="00C2058A">
        <w:rPr>
          <w:sz w:val="28"/>
          <w:szCs w:val="28"/>
        </w:rPr>
        <w:t>й</w:t>
      </w:r>
      <w:r>
        <w:rPr>
          <w:sz w:val="28"/>
          <w:szCs w:val="28"/>
        </w:rPr>
        <w:t>, на которых было рассмотрено</w:t>
      </w:r>
      <w:r w:rsidR="00C6413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вопросов. 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2013 года постоянная комиссия по </w:t>
      </w:r>
      <w:r>
        <w:rPr>
          <w:bCs/>
          <w:sz w:val="28"/>
          <w:szCs w:val="28"/>
        </w:rPr>
        <w:t xml:space="preserve">аграрным вопросам, </w:t>
      </w:r>
      <w:r>
        <w:rPr>
          <w:bCs/>
          <w:sz w:val="28"/>
          <w:szCs w:val="28"/>
        </w:rPr>
        <w:lastRenderedPageBreak/>
        <w:t>использованию земель и природных ресурсов, экологии</w:t>
      </w:r>
      <w:r w:rsidR="00C6413B">
        <w:rPr>
          <w:bCs/>
          <w:sz w:val="28"/>
          <w:szCs w:val="28"/>
        </w:rPr>
        <w:t xml:space="preserve">, чрезвычайным ситуациям и благоустройству </w:t>
      </w:r>
      <w:r>
        <w:rPr>
          <w:sz w:val="28"/>
          <w:szCs w:val="28"/>
        </w:rPr>
        <w:t>рассмотрела проекты решений Совета</w:t>
      </w:r>
      <w:r w:rsidR="00C6413B">
        <w:rPr>
          <w:sz w:val="28"/>
          <w:szCs w:val="28"/>
        </w:rPr>
        <w:t xml:space="preserve"> сельского поселения </w:t>
      </w:r>
      <w:proofErr w:type="spellStart"/>
      <w:r w:rsidR="00C6413B">
        <w:rPr>
          <w:sz w:val="28"/>
          <w:szCs w:val="28"/>
        </w:rPr>
        <w:t>Акбарисовский</w:t>
      </w:r>
      <w:proofErr w:type="spellEnd"/>
      <w:r w:rsidR="00C641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в пределах деятельности комиссии по профилю:</w:t>
      </w:r>
    </w:p>
    <w:p w:rsidR="000D7193" w:rsidRDefault="008E1C37" w:rsidP="000D7193">
      <w:pPr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реализации основных положений Послания Президента Республики Башкортостан депутатам Государственного Собрания-Курултая Республики Башкортостан на 2013 год по сельскому поселению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</w:t>
      </w:r>
      <w:r w:rsidR="000D7193">
        <w:rPr>
          <w:sz w:val="28"/>
          <w:szCs w:val="28"/>
        </w:rPr>
        <w:t xml:space="preserve"> 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="000D7193">
        <w:rPr>
          <w:sz w:val="28"/>
          <w:szCs w:val="28"/>
        </w:rPr>
        <w:t>;</w:t>
      </w:r>
    </w:p>
    <w:p w:rsidR="000D7193" w:rsidRDefault="000D7193" w:rsidP="000D7193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E1C37">
        <w:rPr>
          <w:sz w:val="28"/>
          <w:szCs w:val="28"/>
        </w:rPr>
        <w:t>благоустройстве территории сельского поселения</w:t>
      </w:r>
      <w:r>
        <w:rPr>
          <w:sz w:val="28"/>
          <w:szCs w:val="28"/>
        </w:rPr>
        <w:t xml:space="preserve"> на 2013</w:t>
      </w:r>
      <w:r w:rsidR="008E1C37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0D7193" w:rsidRDefault="008E1C37" w:rsidP="000D7193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</w:t>
      </w:r>
      <w:r w:rsidR="000D7193">
        <w:rPr>
          <w:sz w:val="28"/>
          <w:szCs w:val="28"/>
        </w:rPr>
        <w:t xml:space="preserve">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за истекший период</w:t>
      </w:r>
      <w:r w:rsidR="000D719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года и о прогнозе социально-экономического развития сельского </w:t>
      </w:r>
      <w:r w:rsidR="003C4B46">
        <w:rPr>
          <w:sz w:val="28"/>
          <w:szCs w:val="28"/>
        </w:rPr>
        <w:t xml:space="preserve">поселения </w:t>
      </w:r>
      <w:proofErr w:type="spellStart"/>
      <w:r w:rsidR="003C4B46">
        <w:rPr>
          <w:sz w:val="28"/>
          <w:szCs w:val="28"/>
        </w:rPr>
        <w:t>Акбарисовский</w:t>
      </w:r>
      <w:proofErr w:type="spellEnd"/>
      <w:r w:rsidR="003C4B46">
        <w:rPr>
          <w:sz w:val="28"/>
          <w:szCs w:val="28"/>
        </w:rPr>
        <w:t xml:space="preserve"> сельсовет муниципального района </w:t>
      </w:r>
      <w:proofErr w:type="spellStart"/>
      <w:r w:rsidR="003C4B46">
        <w:rPr>
          <w:sz w:val="28"/>
          <w:szCs w:val="28"/>
        </w:rPr>
        <w:t>Шаранский</w:t>
      </w:r>
      <w:proofErr w:type="spellEnd"/>
      <w:r w:rsidR="003C4B46">
        <w:rPr>
          <w:sz w:val="28"/>
          <w:szCs w:val="28"/>
        </w:rPr>
        <w:t xml:space="preserve"> район Республики Башкортостан на 2014 год</w:t>
      </w:r>
      <w:r w:rsidR="000D7193">
        <w:rPr>
          <w:sz w:val="28"/>
          <w:szCs w:val="28"/>
        </w:rPr>
        <w:t>;</w:t>
      </w:r>
    </w:p>
    <w:p w:rsidR="000D7193" w:rsidRDefault="003C4B46" w:rsidP="000D7193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</w:t>
      </w:r>
      <w:r w:rsidR="000D7193">
        <w:rPr>
          <w:sz w:val="28"/>
          <w:szCs w:val="28"/>
        </w:rPr>
        <w:t xml:space="preserve">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2014 год и на плановый период 2015-2016 годы</w:t>
      </w:r>
      <w:r w:rsidR="000D7193">
        <w:rPr>
          <w:sz w:val="28"/>
          <w:szCs w:val="28"/>
        </w:rPr>
        <w:t>;</w:t>
      </w:r>
      <w:r w:rsidR="000D7193">
        <w:rPr>
          <w:bCs/>
          <w:sz w:val="28"/>
          <w:szCs w:val="28"/>
        </w:rPr>
        <w:t xml:space="preserve"> </w:t>
      </w:r>
    </w:p>
    <w:p w:rsidR="000D7193" w:rsidRDefault="000D7193" w:rsidP="003C4B46">
      <w:pPr>
        <w:ind w:left="567"/>
        <w:jc w:val="both"/>
        <w:rPr>
          <w:color w:val="FF0000"/>
          <w:sz w:val="28"/>
          <w:szCs w:val="28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депутатами постоянной комиссии рассмотрены следующие вопросы:</w:t>
      </w:r>
    </w:p>
    <w:p w:rsidR="000D7193" w:rsidRDefault="000D7193" w:rsidP="000D719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4B46">
        <w:rPr>
          <w:sz w:val="28"/>
          <w:szCs w:val="28"/>
        </w:rPr>
        <w:t xml:space="preserve"> ходе выполнения плана мероприятий по благоустройству территории сельского поселения на</w:t>
      </w:r>
      <w:r>
        <w:rPr>
          <w:sz w:val="28"/>
          <w:szCs w:val="28"/>
        </w:rPr>
        <w:t xml:space="preserve">  2013 год.</w:t>
      </w:r>
    </w:p>
    <w:p w:rsidR="000D7193" w:rsidRDefault="000D7193" w:rsidP="003C4B46">
      <w:pPr>
        <w:ind w:left="360"/>
        <w:jc w:val="both"/>
        <w:rPr>
          <w:sz w:val="28"/>
          <w:szCs w:val="28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комиссией организованы и проведены </w:t>
      </w:r>
      <w:r w:rsidR="00C939F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</w:t>
      </w:r>
      <w:r w:rsidR="00C939F7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0D7193" w:rsidRDefault="000D7193" w:rsidP="000D7193">
      <w:pPr>
        <w:numPr>
          <w:ilvl w:val="0"/>
          <w:numId w:val="4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C4B46">
        <w:rPr>
          <w:sz w:val="28"/>
          <w:szCs w:val="28"/>
        </w:rPr>
        <w:t xml:space="preserve">муниципальной  </w:t>
      </w:r>
      <w:r>
        <w:rPr>
          <w:sz w:val="28"/>
          <w:szCs w:val="28"/>
        </w:rPr>
        <w:t>Программе «</w:t>
      </w:r>
      <w:r w:rsidR="003C4B46">
        <w:rPr>
          <w:sz w:val="28"/>
          <w:szCs w:val="28"/>
        </w:rPr>
        <w:t>Благоустройство те</w:t>
      </w:r>
      <w:r>
        <w:rPr>
          <w:sz w:val="28"/>
          <w:szCs w:val="28"/>
        </w:rPr>
        <w:t>рритории</w:t>
      </w:r>
      <w:r w:rsidR="003C4B46">
        <w:rPr>
          <w:sz w:val="28"/>
          <w:szCs w:val="28"/>
        </w:rPr>
        <w:t xml:space="preserve"> сельского поселения </w:t>
      </w:r>
      <w:proofErr w:type="spellStart"/>
      <w:r w:rsidR="003C4B46">
        <w:rPr>
          <w:sz w:val="28"/>
          <w:szCs w:val="28"/>
        </w:rPr>
        <w:t>Акбарисовский</w:t>
      </w:r>
      <w:proofErr w:type="spellEnd"/>
      <w:r w:rsidR="003C4B4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3C4B46">
        <w:rPr>
          <w:sz w:val="28"/>
          <w:szCs w:val="28"/>
        </w:rPr>
        <w:t>4</w:t>
      </w:r>
      <w:r>
        <w:rPr>
          <w:sz w:val="28"/>
          <w:szCs w:val="28"/>
        </w:rPr>
        <w:t>-- 201</w:t>
      </w:r>
      <w:r w:rsidR="003C4B4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p w:rsidR="000D7193" w:rsidRDefault="000D7193" w:rsidP="000D7193">
      <w:pPr>
        <w:pStyle w:val="3"/>
        <w:numPr>
          <w:ilvl w:val="0"/>
          <w:numId w:val="4"/>
        </w:numPr>
        <w:spacing w:after="0"/>
        <w:ind w:left="567" w:right="-142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</w:t>
      </w:r>
      <w:r w:rsidR="003C4B46">
        <w:rPr>
          <w:sz w:val="28"/>
          <w:szCs w:val="28"/>
        </w:rPr>
        <w:t xml:space="preserve">муниципальной Программе </w:t>
      </w:r>
      <w:r w:rsidR="009016A5">
        <w:rPr>
          <w:sz w:val="28"/>
          <w:szCs w:val="28"/>
        </w:rPr>
        <w:t xml:space="preserve">«Содержание и ремонт автомобильных дорог в сельском поселении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 xml:space="preserve"> муниципально</w:t>
      </w:r>
      <w:r w:rsidR="009016A5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район</w:t>
      </w:r>
      <w:r w:rsidR="009016A5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Шаранский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 w:rsidR="009016A5">
        <w:rPr>
          <w:bCs/>
          <w:color w:val="000000"/>
          <w:sz w:val="28"/>
          <w:szCs w:val="28"/>
        </w:rPr>
        <w:t xml:space="preserve"> на 2014-2016 годы»</w:t>
      </w:r>
      <w:r>
        <w:rPr>
          <w:i/>
          <w:sz w:val="28"/>
          <w:szCs w:val="28"/>
        </w:rPr>
        <w:t xml:space="preserve"> </w:t>
      </w:r>
    </w:p>
    <w:p w:rsidR="000D7193" w:rsidRDefault="009016A5" w:rsidP="000D7193">
      <w:pPr>
        <w:numPr>
          <w:ilvl w:val="0"/>
          <w:numId w:val="4"/>
        </w:numPr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муниципальной Программе «Пожарная безопасность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</w:t>
      </w:r>
      <w:r w:rsidR="000D7193">
        <w:rPr>
          <w:sz w:val="28"/>
          <w:szCs w:val="28"/>
        </w:rPr>
        <w:t xml:space="preserve"> 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2014-2016 годы»</w:t>
      </w:r>
      <w:r w:rsidR="000D7193">
        <w:rPr>
          <w:sz w:val="28"/>
          <w:szCs w:val="28"/>
        </w:rPr>
        <w:t>.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поручения комиссии выполняли добросовестно.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членами постоянной комиссии проводились приемы избирателей по личным вопросам по месту жительства. 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</w:t>
      </w:r>
      <w:r w:rsidR="009016A5">
        <w:rPr>
          <w:sz w:val="28"/>
          <w:szCs w:val="28"/>
        </w:rPr>
        <w:t xml:space="preserve">а администрация сельского поселения </w:t>
      </w:r>
      <w:proofErr w:type="spellStart"/>
      <w:r w:rsidR="009016A5">
        <w:rPr>
          <w:sz w:val="28"/>
          <w:szCs w:val="28"/>
        </w:rPr>
        <w:lastRenderedPageBreak/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2014 год и будет направлена на исполнение функций, возложенных Советом</w:t>
      </w:r>
      <w:r w:rsidR="009016A5">
        <w:rPr>
          <w:sz w:val="28"/>
          <w:szCs w:val="28"/>
        </w:rPr>
        <w:t xml:space="preserve"> сельского поселения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постоянную комиссию Совета</w:t>
      </w:r>
      <w:r w:rsidR="009016A5">
        <w:rPr>
          <w:sz w:val="28"/>
          <w:szCs w:val="28"/>
        </w:rPr>
        <w:t xml:space="preserve"> сельского поселения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>
        <w:rPr>
          <w:bCs/>
          <w:sz w:val="28"/>
          <w:szCs w:val="28"/>
        </w:rPr>
        <w:t>аграрным вопросам, использованию земель и природных ресурсов, экологии</w:t>
      </w:r>
      <w:r w:rsidR="009016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чрезвычайным ситуациям</w:t>
      </w:r>
      <w:r w:rsidR="009016A5">
        <w:rPr>
          <w:bCs/>
          <w:sz w:val="28"/>
          <w:szCs w:val="28"/>
        </w:rPr>
        <w:t xml:space="preserve"> и благоустройству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15A50" w:rsidRDefault="00F15A50"/>
    <w:sectPr w:rsidR="00F15A50" w:rsidSect="00F1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A451B"/>
    <w:multiLevelType w:val="hybridMultilevel"/>
    <w:tmpl w:val="63286E52"/>
    <w:lvl w:ilvl="0" w:tplc="C11A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71310"/>
    <w:multiLevelType w:val="hybridMultilevel"/>
    <w:tmpl w:val="2158A8C6"/>
    <w:lvl w:ilvl="0" w:tplc="FC90E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7193"/>
    <w:rsid w:val="000217F0"/>
    <w:rsid w:val="000D7193"/>
    <w:rsid w:val="00120FEF"/>
    <w:rsid w:val="003C4B46"/>
    <w:rsid w:val="003E60F3"/>
    <w:rsid w:val="0071205D"/>
    <w:rsid w:val="008E1C37"/>
    <w:rsid w:val="009016A5"/>
    <w:rsid w:val="00A02E7F"/>
    <w:rsid w:val="00A93535"/>
    <w:rsid w:val="00AE57FA"/>
    <w:rsid w:val="00B8745E"/>
    <w:rsid w:val="00BA4380"/>
    <w:rsid w:val="00BF0698"/>
    <w:rsid w:val="00C2058A"/>
    <w:rsid w:val="00C474CD"/>
    <w:rsid w:val="00C6413B"/>
    <w:rsid w:val="00C939F7"/>
    <w:rsid w:val="00E17C41"/>
    <w:rsid w:val="00E27950"/>
    <w:rsid w:val="00E54F76"/>
    <w:rsid w:val="00E54FD4"/>
    <w:rsid w:val="00E75803"/>
    <w:rsid w:val="00EF5989"/>
    <w:rsid w:val="00F15A50"/>
    <w:rsid w:val="00F3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71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D71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71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0D7193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0D71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7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0D7193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D7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D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7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6.007\&#1040;&#1075;&#1088;&#1072;&#1088;&#1085;&#1072;&#1103;%20&#1082;&#1086;&#1084;&#1080;&#1089;&#1089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Rar$DI06.007\&#1040;&#1075;&#1088;&#1072;&#1088;&#1085;&#1072;&#1103;%20&#1082;&#1086;&#1084;&#1080;&#1089;&#1089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4E5126DBDD8015F73FFDD20062B3FEBF9DF7B7E2FDDA0812A7BCE157C7FK1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A76E-7914-485E-8823-B6569DE9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2014-03-11T03:24:00Z</dcterms:created>
  <dcterms:modified xsi:type="dcterms:W3CDTF">2014-03-26T10:02:00Z</dcterms:modified>
</cp:coreProperties>
</file>