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CB" w:rsidRDefault="002141CB" w:rsidP="002141CB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4"/>
          <w:szCs w:val="24"/>
        </w:rPr>
      </w:pPr>
    </w:p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172E81" w:rsidTr="00BF2F0A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2E81" w:rsidRPr="00D2083A" w:rsidRDefault="00172E81" w:rsidP="00BF2F0A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D2083A">
              <w:rPr>
                <w:b/>
                <w:sz w:val="18"/>
                <w:szCs w:val="18"/>
              </w:rPr>
              <w:t>Башкортостан Республика</w:t>
            </w:r>
            <w:r w:rsidRPr="00D2083A">
              <w:rPr>
                <w:b/>
                <w:iCs/>
                <w:sz w:val="18"/>
                <w:szCs w:val="18"/>
              </w:rPr>
              <w:t>һ</w:t>
            </w:r>
            <w:r w:rsidRPr="00D2083A">
              <w:rPr>
                <w:b/>
                <w:sz w:val="18"/>
                <w:szCs w:val="18"/>
              </w:rPr>
              <w:t>ының</w:t>
            </w:r>
          </w:p>
          <w:p w:rsidR="00172E81" w:rsidRPr="00D2083A" w:rsidRDefault="00172E81" w:rsidP="00BF2F0A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D2083A">
              <w:rPr>
                <w:b/>
                <w:sz w:val="18"/>
                <w:szCs w:val="18"/>
              </w:rPr>
              <w:t>Шаран районы</w:t>
            </w:r>
          </w:p>
          <w:p w:rsidR="00172E81" w:rsidRPr="00D2083A" w:rsidRDefault="00172E81" w:rsidP="00BF2F0A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D2083A">
              <w:rPr>
                <w:b/>
                <w:sz w:val="18"/>
                <w:szCs w:val="18"/>
              </w:rPr>
              <w:t>муниципаль районының</w:t>
            </w:r>
          </w:p>
          <w:p w:rsidR="00172E81" w:rsidRPr="00D2083A" w:rsidRDefault="00172E81" w:rsidP="00BF2F0A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D2083A">
              <w:rPr>
                <w:b/>
                <w:sz w:val="18"/>
                <w:szCs w:val="18"/>
              </w:rPr>
              <w:t>Акбарыс ауыл Советы</w:t>
            </w:r>
          </w:p>
          <w:p w:rsidR="00172E81" w:rsidRPr="001801FE" w:rsidRDefault="00172E81" w:rsidP="00BF2F0A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D2083A">
              <w:rPr>
                <w:b/>
                <w:sz w:val="18"/>
                <w:szCs w:val="18"/>
              </w:rPr>
              <w:t xml:space="preserve">ауыл </w:t>
            </w:r>
            <w:r w:rsidRPr="00D2083A">
              <w:rPr>
                <w:b/>
                <w:iCs/>
                <w:sz w:val="18"/>
                <w:szCs w:val="18"/>
              </w:rPr>
              <w:t>биләмәһе</w:t>
            </w:r>
            <w:r w:rsidRPr="00D2083A">
              <w:rPr>
                <w:b/>
                <w:sz w:val="18"/>
                <w:szCs w:val="18"/>
              </w:rPr>
              <w:t xml:space="preserve"> Советы</w:t>
            </w:r>
          </w:p>
          <w:p w:rsidR="00172E81" w:rsidRPr="001801FE" w:rsidRDefault="00172E81" w:rsidP="00BF2F0A">
            <w:pPr>
              <w:pStyle w:val="a5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>Акбарыс ауылы,</w:t>
            </w:r>
            <w:r w:rsidRPr="001801FE">
              <w:rPr>
                <w:sz w:val="18"/>
                <w:szCs w:val="18"/>
              </w:rPr>
              <w:t xml:space="preserve"> М</w:t>
            </w:r>
            <w:r w:rsidRPr="001801FE">
              <w:rPr>
                <w:b/>
                <w:iCs/>
                <w:sz w:val="18"/>
                <w:szCs w:val="18"/>
              </w:rPr>
              <w:t>ә</w:t>
            </w:r>
            <w:r w:rsidRPr="001801FE">
              <w:rPr>
                <w:sz w:val="18"/>
                <w:szCs w:val="18"/>
              </w:rPr>
              <w:t>кт</w:t>
            </w:r>
            <w:r w:rsidRPr="001801FE">
              <w:rPr>
                <w:b/>
                <w:iCs/>
                <w:sz w:val="18"/>
                <w:szCs w:val="18"/>
              </w:rPr>
              <w:t>ә</w:t>
            </w:r>
            <w:r w:rsidRPr="001801FE">
              <w:rPr>
                <w:sz w:val="18"/>
                <w:szCs w:val="18"/>
              </w:rPr>
              <w:t>п урамы, 2</w:t>
            </w:r>
          </w:p>
          <w:p w:rsidR="00172E81" w:rsidRPr="00D2083A" w:rsidRDefault="00172E81" w:rsidP="00BF2F0A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 w:rsidRPr="00D2083A"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2E81" w:rsidRPr="004821EA" w:rsidRDefault="00172E81" w:rsidP="00BF2F0A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857250" cy="10668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2E81" w:rsidRPr="00D2083A" w:rsidRDefault="00172E81" w:rsidP="00BF2F0A">
            <w:pPr>
              <w:jc w:val="center"/>
              <w:rPr>
                <w:b/>
                <w:sz w:val="18"/>
                <w:szCs w:val="18"/>
              </w:rPr>
            </w:pPr>
            <w:r w:rsidRPr="00D2083A">
              <w:rPr>
                <w:b/>
                <w:sz w:val="18"/>
                <w:szCs w:val="18"/>
              </w:rPr>
              <w:t>Совет сельского поселения</w:t>
            </w:r>
          </w:p>
          <w:p w:rsidR="00172E81" w:rsidRPr="00D2083A" w:rsidRDefault="00172E81" w:rsidP="00BF2F0A">
            <w:pPr>
              <w:jc w:val="center"/>
              <w:rPr>
                <w:b/>
                <w:sz w:val="18"/>
                <w:szCs w:val="18"/>
              </w:rPr>
            </w:pPr>
            <w:r w:rsidRPr="00D2083A">
              <w:rPr>
                <w:b/>
                <w:sz w:val="18"/>
                <w:szCs w:val="18"/>
              </w:rPr>
              <w:t>Акбарисовский сельсовет</w:t>
            </w:r>
          </w:p>
          <w:p w:rsidR="00172E81" w:rsidRPr="00D2083A" w:rsidRDefault="00172E81" w:rsidP="00BF2F0A">
            <w:pPr>
              <w:jc w:val="center"/>
              <w:rPr>
                <w:b/>
                <w:sz w:val="18"/>
                <w:szCs w:val="18"/>
              </w:rPr>
            </w:pPr>
            <w:r w:rsidRPr="00D2083A">
              <w:rPr>
                <w:b/>
                <w:sz w:val="18"/>
                <w:szCs w:val="18"/>
              </w:rPr>
              <w:t>муниципального района</w:t>
            </w:r>
          </w:p>
          <w:p w:rsidR="00172E81" w:rsidRPr="00D2083A" w:rsidRDefault="00172E81" w:rsidP="00BF2F0A">
            <w:pPr>
              <w:jc w:val="center"/>
              <w:rPr>
                <w:b/>
                <w:sz w:val="18"/>
                <w:szCs w:val="18"/>
              </w:rPr>
            </w:pPr>
            <w:r w:rsidRPr="00D2083A">
              <w:rPr>
                <w:b/>
                <w:sz w:val="18"/>
                <w:szCs w:val="18"/>
              </w:rPr>
              <w:t>Шаранский район</w:t>
            </w:r>
          </w:p>
          <w:p w:rsidR="00172E81" w:rsidRPr="00D2083A" w:rsidRDefault="00172E81" w:rsidP="00BF2F0A">
            <w:pPr>
              <w:jc w:val="center"/>
              <w:rPr>
                <w:b/>
                <w:sz w:val="18"/>
                <w:szCs w:val="18"/>
              </w:rPr>
            </w:pPr>
            <w:r w:rsidRPr="00D2083A">
              <w:rPr>
                <w:b/>
                <w:sz w:val="18"/>
                <w:szCs w:val="18"/>
              </w:rPr>
              <w:t>Республики Башкортостан</w:t>
            </w:r>
          </w:p>
          <w:p w:rsidR="00172E81" w:rsidRPr="00D2083A" w:rsidRDefault="00172E81" w:rsidP="00BF2F0A">
            <w:pPr>
              <w:jc w:val="center"/>
              <w:rPr>
                <w:bCs/>
                <w:sz w:val="18"/>
                <w:szCs w:val="18"/>
              </w:rPr>
            </w:pPr>
            <w:r w:rsidRPr="00D2083A">
              <w:rPr>
                <w:bCs/>
                <w:sz w:val="18"/>
                <w:szCs w:val="18"/>
              </w:rPr>
              <w:t>с. Акбарисово, ул.Школьная,2</w:t>
            </w:r>
          </w:p>
          <w:p w:rsidR="00172E81" w:rsidRPr="004821EA" w:rsidRDefault="00172E81" w:rsidP="00BF2F0A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D2083A"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172E81" w:rsidRPr="00172E81" w:rsidRDefault="00172E81" w:rsidP="00172E81">
      <w:pPr>
        <w:pStyle w:val="9"/>
        <w:spacing w:before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172E81">
        <w:rPr>
          <w:rFonts w:ascii="Times New Roman" w:hAnsi="Times New Roman"/>
          <w:b/>
          <w:i w:val="0"/>
          <w:sz w:val="25"/>
          <w:szCs w:val="25"/>
        </w:rPr>
        <w:t xml:space="preserve">ҠАРАР                                                                                         </w:t>
      </w:r>
      <w:r w:rsidRPr="00172E81">
        <w:rPr>
          <w:rFonts w:ascii="Times New Roman" w:hAnsi="Times New Roman"/>
          <w:b/>
          <w:i w:val="0"/>
          <w:sz w:val="26"/>
          <w:szCs w:val="26"/>
        </w:rPr>
        <w:t>РЕШЕНИЕ</w:t>
      </w:r>
    </w:p>
    <w:p w:rsidR="00E80748" w:rsidRPr="00172E81" w:rsidRDefault="00E80748" w:rsidP="002141CB">
      <w:pPr>
        <w:spacing w:line="276" w:lineRule="auto"/>
        <w:jc w:val="center"/>
        <w:rPr>
          <w:b/>
          <w:sz w:val="26"/>
          <w:szCs w:val="26"/>
        </w:rPr>
      </w:pPr>
    </w:p>
    <w:p w:rsidR="002141CB" w:rsidRPr="00172E81" w:rsidRDefault="002141CB" w:rsidP="00172E81">
      <w:pPr>
        <w:ind w:left="284" w:firstLine="426"/>
        <w:jc w:val="center"/>
        <w:rPr>
          <w:b/>
          <w:sz w:val="26"/>
          <w:szCs w:val="26"/>
        </w:rPr>
      </w:pPr>
      <w:r w:rsidRPr="00172E81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7C1A75" w:rsidRPr="00172E81" w:rsidRDefault="002141CB" w:rsidP="00172E81">
      <w:pPr>
        <w:shd w:val="clear" w:color="auto" w:fill="FFFFFF"/>
        <w:ind w:left="284" w:right="805" w:firstLine="426"/>
        <w:jc w:val="center"/>
        <w:rPr>
          <w:b/>
          <w:bCs/>
          <w:color w:val="000000"/>
          <w:sz w:val="26"/>
          <w:szCs w:val="26"/>
        </w:rPr>
      </w:pPr>
      <w:r w:rsidRPr="00172E81">
        <w:rPr>
          <w:b/>
          <w:bCs/>
          <w:color w:val="000000"/>
          <w:sz w:val="26"/>
          <w:szCs w:val="26"/>
        </w:rPr>
        <w:t>Акбарисовский</w:t>
      </w:r>
      <w:r w:rsidRPr="00172E81">
        <w:rPr>
          <w:b/>
          <w:sz w:val="26"/>
          <w:szCs w:val="26"/>
        </w:rPr>
        <w:t xml:space="preserve"> сельсовет № </w:t>
      </w:r>
      <w:r w:rsidR="00811F69" w:rsidRPr="00172E81">
        <w:rPr>
          <w:b/>
          <w:sz w:val="26"/>
          <w:szCs w:val="26"/>
        </w:rPr>
        <w:t>1</w:t>
      </w:r>
      <w:r w:rsidRPr="00172E81">
        <w:rPr>
          <w:b/>
          <w:sz w:val="26"/>
          <w:szCs w:val="26"/>
        </w:rPr>
        <w:t>4/</w:t>
      </w:r>
      <w:r w:rsidR="00811F69" w:rsidRPr="00172E81">
        <w:rPr>
          <w:b/>
          <w:sz w:val="26"/>
          <w:szCs w:val="26"/>
        </w:rPr>
        <w:t>109</w:t>
      </w:r>
      <w:r w:rsidRPr="00172E81">
        <w:rPr>
          <w:sz w:val="26"/>
          <w:szCs w:val="26"/>
        </w:rPr>
        <w:t xml:space="preserve"> </w:t>
      </w:r>
      <w:r w:rsidRPr="00172E81">
        <w:rPr>
          <w:b/>
          <w:sz w:val="26"/>
          <w:szCs w:val="26"/>
        </w:rPr>
        <w:t>от 23.12.201</w:t>
      </w:r>
      <w:r w:rsidR="00044F5F" w:rsidRPr="00172E81">
        <w:rPr>
          <w:b/>
          <w:sz w:val="26"/>
          <w:szCs w:val="26"/>
        </w:rPr>
        <w:t>6</w:t>
      </w:r>
      <w:r w:rsidRPr="00172E81">
        <w:rPr>
          <w:b/>
          <w:sz w:val="26"/>
          <w:szCs w:val="26"/>
        </w:rPr>
        <w:t xml:space="preserve"> года «</w:t>
      </w:r>
      <w:r w:rsidRPr="00172E81">
        <w:rPr>
          <w:b/>
          <w:bCs/>
          <w:color w:val="000000"/>
          <w:sz w:val="26"/>
          <w:szCs w:val="26"/>
        </w:rPr>
        <w:t>О бюджете сельского поселения Акбарисовский сельсовет муниципального района Шаранский район Республики Башкортостан на 201</w:t>
      </w:r>
      <w:r w:rsidR="00811F69" w:rsidRPr="00172E81">
        <w:rPr>
          <w:b/>
          <w:bCs/>
          <w:color w:val="000000"/>
          <w:sz w:val="26"/>
          <w:szCs w:val="26"/>
        </w:rPr>
        <w:t>7</w:t>
      </w:r>
      <w:r w:rsidRPr="00172E81">
        <w:rPr>
          <w:b/>
          <w:bCs/>
          <w:color w:val="000000"/>
          <w:sz w:val="26"/>
          <w:szCs w:val="26"/>
        </w:rPr>
        <w:t xml:space="preserve"> год и на плановый период 201</w:t>
      </w:r>
      <w:r w:rsidR="00811F69" w:rsidRPr="00172E81">
        <w:rPr>
          <w:b/>
          <w:bCs/>
          <w:color w:val="000000"/>
          <w:sz w:val="26"/>
          <w:szCs w:val="26"/>
        </w:rPr>
        <w:t>8</w:t>
      </w:r>
      <w:r w:rsidRPr="00172E81">
        <w:rPr>
          <w:b/>
          <w:bCs/>
          <w:color w:val="000000"/>
          <w:sz w:val="26"/>
          <w:szCs w:val="26"/>
        </w:rPr>
        <w:t xml:space="preserve"> и 201</w:t>
      </w:r>
      <w:r w:rsidR="00811F69" w:rsidRPr="00172E81">
        <w:rPr>
          <w:b/>
          <w:bCs/>
          <w:color w:val="000000"/>
          <w:sz w:val="26"/>
          <w:szCs w:val="26"/>
        </w:rPr>
        <w:t>9</w:t>
      </w:r>
      <w:r w:rsidRPr="00172E81">
        <w:rPr>
          <w:b/>
          <w:bCs/>
          <w:color w:val="000000"/>
          <w:sz w:val="26"/>
          <w:szCs w:val="26"/>
        </w:rPr>
        <w:t xml:space="preserve"> годов»</w:t>
      </w:r>
    </w:p>
    <w:p w:rsidR="00C3369E" w:rsidRPr="00172E81" w:rsidRDefault="00C3369E" w:rsidP="00172E81">
      <w:pPr>
        <w:shd w:val="clear" w:color="auto" w:fill="FFFFFF"/>
        <w:ind w:left="284" w:right="805" w:firstLine="426"/>
        <w:jc w:val="center"/>
        <w:rPr>
          <w:b/>
          <w:bCs/>
          <w:color w:val="000000"/>
          <w:sz w:val="26"/>
          <w:szCs w:val="26"/>
        </w:rPr>
      </w:pPr>
    </w:p>
    <w:p w:rsidR="00811F69" w:rsidRPr="00172E81" w:rsidRDefault="007E04E5" w:rsidP="00172E81">
      <w:pPr>
        <w:ind w:left="284" w:firstLine="426"/>
        <w:jc w:val="both"/>
        <w:rPr>
          <w:sz w:val="26"/>
          <w:szCs w:val="26"/>
        </w:rPr>
      </w:pPr>
      <w:r w:rsidRPr="00172E81">
        <w:rPr>
          <w:sz w:val="26"/>
          <w:szCs w:val="26"/>
        </w:rPr>
        <w:t xml:space="preserve">    </w:t>
      </w:r>
      <w:r w:rsidR="00712036" w:rsidRPr="00172E81">
        <w:rPr>
          <w:sz w:val="26"/>
          <w:szCs w:val="26"/>
        </w:rPr>
        <w:tab/>
      </w:r>
      <w:r w:rsidR="002141CB" w:rsidRPr="00172E81">
        <w:rPr>
          <w:sz w:val="26"/>
          <w:szCs w:val="26"/>
        </w:rPr>
        <w:t xml:space="preserve">В целях  надлежащего и качественного исполнения бюджета сельского поселения Акбарисовский сельсовет, выслушав </w:t>
      </w:r>
      <w:r w:rsidR="009478A6" w:rsidRPr="00172E81">
        <w:rPr>
          <w:sz w:val="26"/>
          <w:szCs w:val="26"/>
        </w:rPr>
        <w:t>и.о.</w:t>
      </w:r>
      <w:r w:rsidR="002141CB" w:rsidRPr="00172E81">
        <w:rPr>
          <w:sz w:val="26"/>
          <w:szCs w:val="26"/>
        </w:rPr>
        <w:t>глав</w:t>
      </w:r>
      <w:r w:rsidR="00172E81" w:rsidRPr="00172E81">
        <w:rPr>
          <w:sz w:val="26"/>
          <w:szCs w:val="26"/>
        </w:rPr>
        <w:t>ы</w:t>
      </w:r>
      <w:r w:rsidR="002141CB" w:rsidRPr="00172E81">
        <w:rPr>
          <w:sz w:val="26"/>
          <w:szCs w:val="26"/>
        </w:rPr>
        <w:t xml:space="preserve"> сельского поселения </w:t>
      </w:r>
      <w:r w:rsidR="009478A6" w:rsidRPr="00172E81">
        <w:rPr>
          <w:sz w:val="26"/>
          <w:szCs w:val="26"/>
        </w:rPr>
        <w:t>Ягудин</w:t>
      </w:r>
      <w:r w:rsidR="00172E81" w:rsidRPr="00172E81">
        <w:rPr>
          <w:sz w:val="26"/>
          <w:szCs w:val="26"/>
        </w:rPr>
        <w:t>а</w:t>
      </w:r>
      <w:r w:rsidR="009478A6" w:rsidRPr="00172E81">
        <w:rPr>
          <w:sz w:val="26"/>
          <w:szCs w:val="26"/>
        </w:rPr>
        <w:t xml:space="preserve"> Р,Г.</w:t>
      </w:r>
      <w:r w:rsidR="002141CB" w:rsidRPr="00172E81">
        <w:rPr>
          <w:sz w:val="26"/>
          <w:szCs w:val="26"/>
        </w:rPr>
        <w:t>,  Совет сельского поселения решил:</w:t>
      </w:r>
      <w:r w:rsidR="00811F69" w:rsidRPr="00172E81">
        <w:rPr>
          <w:sz w:val="26"/>
          <w:szCs w:val="26"/>
        </w:rPr>
        <w:t xml:space="preserve">      </w:t>
      </w:r>
    </w:p>
    <w:p w:rsidR="00811F69" w:rsidRPr="00172E81" w:rsidRDefault="00811F69" w:rsidP="00172E81">
      <w:pPr>
        <w:ind w:left="284" w:firstLine="426"/>
        <w:jc w:val="both"/>
        <w:rPr>
          <w:sz w:val="26"/>
          <w:szCs w:val="26"/>
        </w:rPr>
      </w:pPr>
      <w:r w:rsidRPr="00172E81">
        <w:rPr>
          <w:sz w:val="26"/>
          <w:szCs w:val="26"/>
        </w:rPr>
        <w:t xml:space="preserve">   Остаток  денежных средств  на 01.01.2017 года в сумме </w:t>
      </w:r>
      <w:r w:rsidR="00DB2EAA" w:rsidRPr="00172E81">
        <w:rPr>
          <w:sz w:val="26"/>
          <w:szCs w:val="26"/>
        </w:rPr>
        <w:t>140229,68</w:t>
      </w:r>
      <w:r w:rsidRPr="00172E81">
        <w:rPr>
          <w:sz w:val="26"/>
          <w:szCs w:val="26"/>
        </w:rPr>
        <w:t xml:space="preserve"> рублей согласно приложению № 1,  № 2, № 3,  № 4  направить:</w:t>
      </w:r>
      <w:r w:rsidRPr="00172E81">
        <w:rPr>
          <w:sz w:val="26"/>
          <w:szCs w:val="26"/>
        </w:rPr>
        <w:tab/>
      </w:r>
      <w:r w:rsidRPr="00172E81">
        <w:rPr>
          <w:sz w:val="26"/>
          <w:szCs w:val="26"/>
        </w:rPr>
        <w:tab/>
      </w:r>
      <w:r w:rsidRPr="00172E81">
        <w:rPr>
          <w:sz w:val="26"/>
          <w:szCs w:val="26"/>
        </w:rPr>
        <w:tab/>
      </w:r>
      <w:r w:rsidRPr="00172E81">
        <w:rPr>
          <w:sz w:val="26"/>
          <w:szCs w:val="26"/>
        </w:rPr>
        <w:tab/>
      </w:r>
      <w:r w:rsidRPr="00172E81">
        <w:rPr>
          <w:sz w:val="26"/>
          <w:szCs w:val="26"/>
        </w:rPr>
        <w:tab/>
      </w:r>
    </w:p>
    <w:p w:rsidR="00E80748" w:rsidRPr="00172E81" w:rsidRDefault="00E80748" w:rsidP="00172E8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426"/>
        <w:jc w:val="both"/>
        <w:rPr>
          <w:bCs/>
          <w:sz w:val="26"/>
          <w:szCs w:val="26"/>
        </w:rPr>
      </w:pPr>
      <w:r w:rsidRPr="00172E81">
        <w:rPr>
          <w:bCs/>
          <w:sz w:val="26"/>
          <w:szCs w:val="26"/>
        </w:rPr>
        <w:t xml:space="preserve">в приложение № 1 «Распределение бюджетных ассигнований сельского поселения </w:t>
      </w:r>
      <w:r w:rsidRPr="00172E81">
        <w:rPr>
          <w:sz w:val="26"/>
          <w:szCs w:val="26"/>
        </w:rPr>
        <w:t xml:space="preserve">Акбарисовский </w:t>
      </w:r>
      <w:r w:rsidRPr="00172E81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2017 год по разделам, подразделам, целевым статьям, группам  видов расходов бюджета» к решению совета сельского поселения </w:t>
      </w:r>
      <w:r w:rsidRPr="00172E81">
        <w:rPr>
          <w:sz w:val="26"/>
          <w:szCs w:val="26"/>
        </w:rPr>
        <w:t>Акбарисовский</w:t>
      </w:r>
      <w:r w:rsidRPr="00172E81">
        <w:rPr>
          <w:bCs/>
          <w:sz w:val="26"/>
          <w:szCs w:val="26"/>
        </w:rPr>
        <w:t xml:space="preserve"> сельсовет муниципального района Шаранский район № </w:t>
      </w:r>
      <w:r w:rsidRPr="00172E81">
        <w:rPr>
          <w:sz w:val="26"/>
          <w:szCs w:val="26"/>
        </w:rPr>
        <w:t xml:space="preserve">14/109 </w:t>
      </w:r>
      <w:r w:rsidRPr="00172E81">
        <w:rPr>
          <w:bCs/>
          <w:sz w:val="26"/>
          <w:szCs w:val="26"/>
        </w:rPr>
        <w:t>от 23.12.2016 г. согласно приложению №1к настоящему решению.</w:t>
      </w:r>
    </w:p>
    <w:p w:rsidR="00E80748" w:rsidRPr="00172E81" w:rsidRDefault="00E80748" w:rsidP="00172E8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426"/>
        <w:jc w:val="both"/>
        <w:rPr>
          <w:bCs/>
          <w:sz w:val="26"/>
          <w:szCs w:val="26"/>
        </w:rPr>
      </w:pPr>
      <w:r w:rsidRPr="00172E81">
        <w:rPr>
          <w:bCs/>
          <w:sz w:val="26"/>
          <w:szCs w:val="26"/>
        </w:rPr>
        <w:t xml:space="preserve">в приложение № 2 «Распределение бюджетных ассигнований сельского поселения </w:t>
      </w:r>
      <w:r w:rsidRPr="00172E81">
        <w:rPr>
          <w:sz w:val="26"/>
          <w:szCs w:val="26"/>
        </w:rPr>
        <w:t>Акбарисовский</w:t>
      </w:r>
      <w:r w:rsidRPr="00172E81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2017 год по целевым статьям, группам  видов расходов бюджета» к решению совета сельского поселения </w:t>
      </w:r>
      <w:r w:rsidRPr="00172E81">
        <w:rPr>
          <w:sz w:val="26"/>
          <w:szCs w:val="26"/>
        </w:rPr>
        <w:t xml:space="preserve">Акбарисовский </w:t>
      </w:r>
      <w:r w:rsidRPr="00172E81">
        <w:rPr>
          <w:bCs/>
          <w:sz w:val="26"/>
          <w:szCs w:val="26"/>
        </w:rPr>
        <w:t xml:space="preserve">сельсовет муниципального района Шаранский район № </w:t>
      </w:r>
      <w:r w:rsidRPr="00172E81">
        <w:rPr>
          <w:sz w:val="26"/>
          <w:szCs w:val="26"/>
        </w:rPr>
        <w:t xml:space="preserve">14/109 </w:t>
      </w:r>
      <w:r w:rsidRPr="00172E81">
        <w:rPr>
          <w:bCs/>
          <w:sz w:val="26"/>
          <w:szCs w:val="26"/>
        </w:rPr>
        <w:t>от 23.12.2016 г.  согласно приложению № 2 к настоящему решению.</w:t>
      </w:r>
    </w:p>
    <w:p w:rsidR="00E80748" w:rsidRPr="00172E81" w:rsidRDefault="00E80748" w:rsidP="00172E8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426"/>
        <w:jc w:val="both"/>
        <w:rPr>
          <w:bCs/>
          <w:sz w:val="26"/>
          <w:szCs w:val="26"/>
        </w:rPr>
      </w:pPr>
      <w:r w:rsidRPr="00172E81">
        <w:rPr>
          <w:bCs/>
          <w:sz w:val="26"/>
          <w:szCs w:val="26"/>
        </w:rPr>
        <w:t xml:space="preserve">в приложение № 3 «Ведомственная структура расходов бюджета  сельского поселения </w:t>
      </w:r>
      <w:r w:rsidRPr="00172E81">
        <w:rPr>
          <w:sz w:val="26"/>
          <w:szCs w:val="26"/>
        </w:rPr>
        <w:t>Акбарисовский</w:t>
      </w:r>
      <w:r w:rsidRPr="00172E81">
        <w:rPr>
          <w:bCs/>
          <w:sz w:val="26"/>
          <w:szCs w:val="26"/>
        </w:rPr>
        <w:t xml:space="preserve"> сельсовет муниципального района Шаранский район республики Башкортостана на 2017 год» к решению совета сельского поселения </w:t>
      </w:r>
      <w:r w:rsidRPr="00172E81">
        <w:rPr>
          <w:sz w:val="26"/>
          <w:szCs w:val="26"/>
        </w:rPr>
        <w:t>Акбарисовский</w:t>
      </w:r>
      <w:r w:rsidRPr="00172E81">
        <w:rPr>
          <w:bCs/>
          <w:sz w:val="26"/>
          <w:szCs w:val="26"/>
        </w:rPr>
        <w:t xml:space="preserve"> сельсовет муниципального района Шаранский район № </w:t>
      </w:r>
      <w:r w:rsidRPr="00172E81">
        <w:rPr>
          <w:sz w:val="26"/>
          <w:szCs w:val="26"/>
        </w:rPr>
        <w:t xml:space="preserve">14/109 </w:t>
      </w:r>
      <w:r w:rsidRPr="00172E81">
        <w:rPr>
          <w:bCs/>
          <w:sz w:val="26"/>
          <w:szCs w:val="26"/>
        </w:rPr>
        <w:t>от 23.12.2016 г. согласно приложению № 3 к настоящему решению.</w:t>
      </w:r>
    </w:p>
    <w:p w:rsidR="00565D49" w:rsidRPr="00172E81" w:rsidRDefault="0008052E" w:rsidP="00172E8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426"/>
        <w:jc w:val="both"/>
        <w:rPr>
          <w:bCs/>
          <w:sz w:val="26"/>
          <w:szCs w:val="26"/>
        </w:rPr>
      </w:pPr>
      <w:r w:rsidRPr="00172E81">
        <w:rPr>
          <w:color w:val="000000"/>
          <w:sz w:val="26"/>
          <w:szCs w:val="26"/>
        </w:rPr>
        <w:t>в приложение № 4 «</w:t>
      </w:r>
      <w:r w:rsidR="00DB2EAA" w:rsidRPr="00172E81">
        <w:rPr>
          <w:color w:val="000000"/>
          <w:sz w:val="26"/>
          <w:szCs w:val="26"/>
        </w:rPr>
        <w:t>Источники финансирования дефицита бюджета сельского поселения Акбарисовский сельсовет муниципального района Шаранский район Республики Башкортостан на 2017 год</w:t>
      </w:r>
      <w:r w:rsidRPr="00172E81">
        <w:rPr>
          <w:color w:val="000000"/>
          <w:sz w:val="26"/>
          <w:szCs w:val="26"/>
        </w:rPr>
        <w:t xml:space="preserve">» </w:t>
      </w:r>
      <w:r w:rsidRPr="00172E81">
        <w:rPr>
          <w:bCs/>
          <w:sz w:val="26"/>
          <w:szCs w:val="26"/>
        </w:rPr>
        <w:t xml:space="preserve">к решению совета сельского поселения </w:t>
      </w:r>
      <w:r w:rsidRPr="00172E81">
        <w:rPr>
          <w:sz w:val="26"/>
          <w:szCs w:val="26"/>
        </w:rPr>
        <w:t>Акбарисовский</w:t>
      </w:r>
      <w:r w:rsidRPr="00172E81">
        <w:rPr>
          <w:bCs/>
          <w:sz w:val="26"/>
          <w:szCs w:val="26"/>
        </w:rPr>
        <w:t xml:space="preserve"> сельсовет муниципального района Шаранский район № </w:t>
      </w:r>
      <w:r w:rsidRPr="00172E81">
        <w:rPr>
          <w:sz w:val="26"/>
          <w:szCs w:val="26"/>
        </w:rPr>
        <w:t xml:space="preserve">14/109 </w:t>
      </w:r>
      <w:r w:rsidRPr="00172E81">
        <w:rPr>
          <w:bCs/>
          <w:sz w:val="26"/>
          <w:szCs w:val="26"/>
        </w:rPr>
        <w:t>от 23.12.2016 г. согласно приложению №  к настоящему решению.</w:t>
      </w:r>
    </w:p>
    <w:p w:rsidR="00A422E6" w:rsidRPr="00172E81" w:rsidRDefault="00A422E6" w:rsidP="00172E81">
      <w:pPr>
        <w:widowControl w:val="0"/>
        <w:autoSpaceDE w:val="0"/>
        <w:autoSpaceDN w:val="0"/>
        <w:adjustRightInd w:val="0"/>
        <w:ind w:left="284" w:firstLine="426"/>
        <w:jc w:val="both"/>
        <w:rPr>
          <w:bCs/>
          <w:sz w:val="26"/>
          <w:szCs w:val="26"/>
        </w:rPr>
      </w:pPr>
    </w:p>
    <w:tbl>
      <w:tblPr>
        <w:tblW w:w="12348" w:type="dxa"/>
        <w:tblInd w:w="-34" w:type="dxa"/>
        <w:tblLayout w:type="fixed"/>
        <w:tblLook w:val="04A0"/>
      </w:tblPr>
      <w:tblGrid>
        <w:gridCol w:w="8506"/>
        <w:gridCol w:w="3842"/>
      </w:tblGrid>
      <w:tr w:rsidR="00EE0531" w:rsidRPr="00172E81" w:rsidTr="00172E81">
        <w:trPr>
          <w:trHeight w:val="367"/>
        </w:trPr>
        <w:tc>
          <w:tcPr>
            <w:tcW w:w="8506" w:type="dxa"/>
            <w:noWrap/>
            <w:vAlign w:val="bottom"/>
          </w:tcPr>
          <w:p w:rsidR="00EE0531" w:rsidRPr="00172E81" w:rsidRDefault="009478A6" w:rsidP="00172E81">
            <w:pPr>
              <w:ind w:left="284" w:firstLine="34"/>
              <w:rPr>
                <w:sz w:val="26"/>
                <w:szCs w:val="26"/>
              </w:rPr>
            </w:pPr>
            <w:r w:rsidRPr="00172E81">
              <w:rPr>
                <w:sz w:val="26"/>
                <w:szCs w:val="26"/>
              </w:rPr>
              <w:t>И.о.г</w:t>
            </w:r>
            <w:r w:rsidR="00EE0531" w:rsidRPr="00172E81">
              <w:rPr>
                <w:sz w:val="26"/>
                <w:szCs w:val="26"/>
              </w:rPr>
              <w:t>лав</w:t>
            </w:r>
            <w:r w:rsidR="00172E81" w:rsidRPr="00172E81">
              <w:rPr>
                <w:sz w:val="26"/>
                <w:szCs w:val="26"/>
              </w:rPr>
              <w:t>ы</w:t>
            </w:r>
            <w:r w:rsidR="00EE0531" w:rsidRPr="00172E81">
              <w:rPr>
                <w:sz w:val="26"/>
                <w:szCs w:val="26"/>
              </w:rPr>
              <w:t xml:space="preserve"> сельского поселения </w:t>
            </w:r>
            <w:r w:rsidR="00172E81">
              <w:rPr>
                <w:sz w:val="26"/>
                <w:szCs w:val="26"/>
              </w:rPr>
              <w:t xml:space="preserve">     </w:t>
            </w:r>
            <w:r w:rsidR="00EE0531" w:rsidRPr="00172E81">
              <w:rPr>
                <w:sz w:val="26"/>
                <w:szCs w:val="26"/>
              </w:rPr>
              <w:t>Акбарисовский</w:t>
            </w:r>
          </w:p>
          <w:p w:rsidR="00EE0531" w:rsidRPr="00172E81" w:rsidRDefault="00EE0531" w:rsidP="00172E81">
            <w:pPr>
              <w:ind w:left="284" w:firstLine="34"/>
              <w:rPr>
                <w:sz w:val="26"/>
                <w:szCs w:val="26"/>
              </w:rPr>
            </w:pPr>
            <w:r w:rsidRPr="00172E81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EE0531" w:rsidRPr="00172E81" w:rsidRDefault="00EE0531" w:rsidP="00172E81">
            <w:pPr>
              <w:ind w:left="284" w:right="317" w:firstLine="34"/>
              <w:rPr>
                <w:sz w:val="26"/>
                <w:szCs w:val="26"/>
              </w:rPr>
            </w:pPr>
            <w:r w:rsidRPr="00172E81">
              <w:rPr>
                <w:sz w:val="26"/>
                <w:szCs w:val="26"/>
              </w:rPr>
              <w:t xml:space="preserve">Шаранский район Республики Башкортостан </w:t>
            </w:r>
            <w:r w:rsidR="00172E81">
              <w:rPr>
                <w:sz w:val="26"/>
                <w:szCs w:val="26"/>
              </w:rPr>
              <w:t xml:space="preserve">                                                         </w:t>
            </w:r>
          </w:p>
        </w:tc>
        <w:tc>
          <w:tcPr>
            <w:tcW w:w="3842" w:type="dxa"/>
            <w:noWrap/>
            <w:vAlign w:val="bottom"/>
          </w:tcPr>
          <w:p w:rsidR="00172E81" w:rsidRPr="00172E81" w:rsidRDefault="00172E81" w:rsidP="00172E81">
            <w:pPr>
              <w:ind w:left="284" w:right="-32" w:firstLine="426"/>
              <w:rPr>
                <w:sz w:val="26"/>
                <w:szCs w:val="26"/>
                <w:lang w:val="tt-RU"/>
              </w:rPr>
            </w:pPr>
          </w:p>
          <w:p w:rsidR="00172E81" w:rsidRPr="00172E81" w:rsidRDefault="00172E81" w:rsidP="00172E81">
            <w:pPr>
              <w:ind w:left="284" w:right="-32" w:firstLine="426"/>
              <w:rPr>
                <w:sz w:val="26"/>
                <w:szCs w:val="26"/>
                <w:lang w:val="tt-RU"/>
              </w:rPr>
            </w:pPr>
          </w:p>
          <w:p w:rsidR="00EE0531" w:rsidRPr="00172E81" w:rsidRDefault="00172E81" w:rsidP="00172E81">
            <w:pPr>
              <w:ind w:left="284" w:right="-32" w:firstLine="426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                              </w:t>
            </w:r>
            <w:r w:rsidR="00EE0531" w:rsidRPr="00172E81">
              <w:rPr>
                <w:sz w:val="26"/>
                <w:szCs w:val="26"/>
                <w:lang w:val="tt-RU"/>
              </w:rPr>
              <w:t xml:space="preserve"> </w:t>
            </w:r>
            <w:r>
              <w:rPr>
                <w:sz w:val="26"/>
                <w:szCs w:val="26"/>
                <w:lang w:val="tt-RU"/>
              </w:rPr>
              <w:t xml:space="preserve">                                               </w:t>
            </w:r>
            <w:r w:rsidR="009478A6" w:rsidRPr="00172E81">
              <w:rPr>
                <w:sz w:val="26"/>
                <w:szCs w:val="26"/>
                <w:lang w:val="tt-RU"/>
              </w:rPr>
              <w:t>Р.Г.Ягудин</w:t>
            </w:r>
            <w:r w:rsidR="00EE0531" w:rsidRPr="00172E81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A422E6" w:rsidRPr="00172E81" w:rsidRDefault="00A422E6" w:rsidP="00172E81">
      <w:pPr>
        <w:pStyle w:val="21"/>
        <w:ind w:left="284" w:firstLine="426"/>
        <w:rPr>
          <w:sz w:val="26"/>
          <w:szCs w:val="26"/>
        </w:rPr>
      </w:pPr>
    </w:p>
    <w:p w:rsidR="00764CF9" w:rsidRPr="00172E81" w:rsidRDefault="00764CF9" w:rsidP="00172E81">
      <w:pPr>
        <w:pStyle w:val="21"/>
        <w:ind w:left="284"/>
        <w:rPr>
          <w:sz w:val="26"/>
          <w:szCs w:val="26"/>
        </w:rPr>
      </w:pPr>
      <w:r w:rsidRPr="00172E81">
        <w:rPr>
          <w:sz w:val="26"/>
          <w:szCs w:val="26"/>
        </w:rPr>
        <w:t>с.Акбарисово</w:t>
      </w:r>
    </w:p>
    <w:p w:rsidR="00A422E6" w:rsidRPr="00172E81" w:rsidRDefault="00DB2EAA" w:rsidP="00172E81">
      <w:pPr>
        <w:pStyle w:val="21"/>
        <w:ind w:left="284"/>
        <w:rPr>
          <w:sz w:val="26"/>
          <w:szCs w:val="26"/>
        </w:rPr>
      </w:pPr>
      <w:r w:rsidRPr="00172E81">
        <w:rPr>
          <w:sz w:val="26"/>
          <w:szCs w:val="26"/>
        </w:rPr>
        <w:t>27</w:t>
      </w:r>
      <w:r w:rsidR="00044F5F" w:rsidRPr="00172E81">
        <w:rPr>
          <w:sz w:val="26"/>
          <w:szCs w:val="26"/>
        </w:rPr>
        <w:t>.</w:t>
      </w:r>
      <w:r w:rsidRPr="00172E81">
        <w:rPr>
          <w:sz w:val="26"/>
          <w:szCs w:val="26"/>
        </w:rPr>
        <w:t>10</w:t>
      </w:r>
      <w:r w:rsidR="00044F5F" w:rsidRPr="00172E81">
        <w:rPr>
          <w:sz w:val="26"/>
          <w:szCs w:val="26"/>
        </w:rPr>
        <w:t>.2017г.</w:t>
      </w:r>
      <w:r w:rsidR="00A422E6" w:rsidRPr="00172E81">
        <w:rPr>
          <w:sz w:val="26"/>
          <w:szCs w:val="26"/>
        </w:rPr>
        <w:t xml:space="preserve">  </w:t>
      </w:r>
    </w:p>
    <w:p w:rsidR="00EE4A3A" w:rsidRPr="00172E81" w:rsidRDefault="002141CB" w:rsidP="00172E81">
      <w:pPr>
        <w:pStyle w:val="21"/>
        <w:ind w:left="284"/>
        <w:rPr>
          <w:sz w:val="26"/>
          <w:szCs w:val="26"/>
        </w:rPr>
      </w:pPr>
      <w:r w:rsidRPr="00172E81">
        <w:rPr>
          <w:sz w:val="26"/>
          <w:szCs w:val="26"/>
        </w:rPr>
        <w:t xml:space="preserve">№ </w:t>
      </w:r>
      <w:r w:rsidR="00DB2EAA" w:rsidRPr="00172E81">
        <w:rPr>
          <w:sz w:val="26"/>
          <w:szCs w:val="26"/>
        </w:rPr>
        <w:t>21/173</w:t>
      </w:r>
    </w:p>
    <w:p w:rsidR="002141CB" w:rsidRPr="00044F5F" w:rsidRDefault="002141CB" w:rsidP="002141CB">
      <w:pPr>
        <w:pStyle w:val="2"/>
        <w:tabs>
          <w:tab w:val="center" w:pos="4287"/>
        </w:tabs>
        <w:ind w:left="4287"/>
        <w:rPr>
          <w:b w:val="0"/>
          <w:szCs w:val="28"/>
          <w:u w:val="none"/>
        </w:rPr>
      </w:pPr>
      <w:r w:rsidRPr="00044F5F">
        <w:rPr>
          <w:b w:val="0"/>
          <w:bCs/>
          <w:szCs w:val="28"/>
          <w:u w:val="none"/>
        </w:rPr>
        <w:lastRenderedPageBreak/>
        <w:t xml:space="preserve">Приложение </w:t>
      </w:r>
      <w:r w:rsidR="009478A6">
        <w:rPr>
          <w:b w:val="0"/>
          <w:bCs/>
          <w:szCs w:val="28"/>
          <w:u w:val="none"/>
        </w:rPr>
        <w:t>1</w:t>
      </w:r>
      <w:r w:rsidRPr="00044F5F">
        <w:rPr>
          <w:b w:val="0"/>
          <w:szCs w:val="28"/>
          <w:u w:val="none"/>
        </w:rPr>
        <w:t xml:space="preserve"> </w:t>
      </w:r>
    </w:p>
    <w:p w:rsidR="002141CB" w:rsidRPr="00044F5F" w:rsidRDefault="002141CB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  <w:r w:rsidRPr="00044F5F">
        <w:rPr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2001BA" w:rsidRPr="00044F5F" w:rsidRDefault="002001BA" w:rsidP="002001BA">
      <w:pPr>
        <w:pStyle w:val="a3"/>
        <w:tabs>
          <w:tab w:val="center" w:pos="4287"/>
        </w:tabs>
        <w:ind w:left="4287"/>
        <w:jc w:val="left"/>
        <w:rPr>
          <w:szCs w:val="28"/>
        </w:rPr>
      </w:pPr>
      <w:r>
        <w:rPr>
          <w:szCs w:val="28"/>
        </w:rPr>
        <w:t xml:space="preserve">от </w:t>
      </w:r>
      <w:r w:rsidR="009478A6">
        <w:rPr>
          <w:szCs w:val="28"/>
        </w:rPr>
        <w:t>27</w:t>
      </w:r>
      <w:r>
        <w:rPr>
          <w:szCs w:val="28"/>
        </w:rPr>
        <w:t xml:space="preserve"> </w:t>
      </w:r>
      <w:r w:rsidR="009478A6">
        <w:rPr>
          <w:szCs w:val="28"/>
        </w:rPr>
        <w:t>октября</w:t>
      </w:r>
      <w:r>
        <w:rPr>
          <w:szCs w:val="28"/>
        </w:rPr>
        <w:t xml:space="preserve"> 2017 года № </w:t>
      </w:r>
      <w:r w:rsidR="009478A6">
        <w:rPr>
          <w:szCs w:val="28"/>
        </w:rPr>
        <w:t>21/173</w:t>
      </w:r>
    </w:p>
    <w:p w:rsidR="002141CB" w:rsidRPr="00044F5F" w:rsidRDefault="002141CB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4D30D4" w:rsidRDefault="009478A6" w:rsidP="009478A6">
      <w:pPr>
        <w:pStyle w:val="a3"/>
      </w:pPr>
      <w:r w:rsidRPr="00F9779C">
        <w:t xml:space="preserve">Распределение бюджетных ассигнований </w:t>
      </w:r>
      <w:r>
        <w:t xml:space="preserve">сельского поселения </w:t>
      </w:r>
      <w:r>
        <w:rPr>
          <w:szCs w:val="28"/>
        </w:rPr>
        <w:t>Акбарисовский</w:t>
      </w:r>
      <w:r>
        <w:t xml:space="preserve"> сельсовет </w:t>
      </w:r>
      <w:r w:rsidRPr="00F9779C">
        <w:t>на 201</w:t>
      </w:r>
      <w:r>
        <w:t>7</w:t>
      </w:r>
      <w:r w:rsidRPr="00F9779C">
        <w:t xml:space="preserve"> год по разделам</w:t>
      </w:r>
      <w:r>
        <w:t>, подразделам, целевым статьям (муниципальным программам сельского поселения</w:t>
      </w:r>
      <w:r w:rsidRPr="00F9779C">
        <w:t xml:space="preserve"> и </w:t>
      </w:r>
      <w:r>
        <w:t xml:space="preserve">непрограммным направлениям деятельности), группам видов расходов классификации </w:t>
      </w:r>
    </w:p>
    <w:p w:rsidR="009478A6" w:rsidRPr="00534242" w:rsidRDefault="009478A6" w:rsidP="009478A6">
      <w:pPr>
        <w:pStyle w:val="a3"/>
        <w:rPr>
          <w:szCs w:val="28"/>
        </w:rPr>
      </w:pPr>
      <w:r>
        <w:t>расходов бюджетов</w:t>
      </w:r>
    </w:p>
    <w:p w:rsidR="009478A6" w:rsidRPr="00F9779C" w:rsidRDefault="009478A6" w:rsidP="009478A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0"/>
        <w:gridCol w:w="1702"/>
        <w:gridCol w:w="709"/>
        <w:gridCol w:w="992"/>
      </w:tblGrid>
      <w:tr w:rsidR="009478A6" w:rsidRPr="00F9779C" w:rsidTr="009478A6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РзПр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сумма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A422E6" w:rsidP="00947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140,2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143BB3" w:rsidP="004D30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D30D4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7,2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 xml:space="preserve">Функционирование </w:t>
            </w:r>
            <w:r>
              <w:rPr>
                <w:sz w:val="28"/>
                <w:szCs w:val="28"/>
              </w:rPr>
              <w:t>высшего должностного лица субъекта</w:t>
            </w:r>
            <w:r w:rsidRPr="00F977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Российской Федерации </w:t>
            </w:r>
            <w:r w:rsidRPr="00F9779C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F9779C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143BB3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6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5,6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AF26EB" w:rsidRDefault="009478A6" w:rsidP="009478A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143BB3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6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5,6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AF26EB" w:rsidRDefault="009478A6" w:rsidP="00947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143BB3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6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5,6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5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143BB3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6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5,6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AF26EB" w:rsidRDefault="009478A6" w:rsidP="009478A6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C336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43BB3">
              <w:rPr>
                <w:sz w:val="28"/>
                <w:szCs w:val="28"/>
              </w:rPr>
              <w:t>1,6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478A6" w:rsidRDefault="00C336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43BB3">
              <w:rPr>
                <w:sz w:val="28"/>
                <w:szCs w:val="28"/>
              </w:rPr>
              <w:t>1,6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AF26EB" w:rsidRDefault="009478A6" w:rsidP="009478A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C3369E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78A6">
              <w:rPr>
                <w:sz w:val="28"/>
                <w:szCs w:val="28"/>
              </w:rPr>
              <w:t>1,6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AF26EB" w:rsidRDefault="009478A6" w:rsidP="009478A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Default="00997341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9478A6">
              <w:rPr>
                <w:sz w:val="28"/>
                <w:szCs w:val="28"/>
              </w:rPr>
              <w:t>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E17CD1" w:rsidRDefault="009478A6" w:rsidP="009478A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6" w:rsidRDefault="009478A6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973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,1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0F1E77" w:rsidRDefault="009478A6" w:rsidP="009478A6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143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43BB3">
              <w:rPr>
                <w:sz w:val="28"/>
                <w:szCs w:val="28"/>
              </w:rPr>
              <w:t>7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E119C8" w:rsidRDefault="009478A6" w:rsidP="009478A6">
            <w:pPr>
              <w:jc w:val="both"/>
              <w:rPr>
                <w:b/>
                <w:sz w:val="28"/>
                <w:szCs w:val="28"/>
              </w:rPr>
            </w:pPr>
            <w:r w:rsidRPr="00E119C8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DC1564" w:rsidRDefault="009478A6" w:rsidP="009478A6">
            <w:pPr>
              <w:jc w:val="right"/>
              <w:rPr>
                <w:b/>
                <w:sz w:val="28"/>
                <w:szCs w:val="28"/>
              </w:rPr>
            </w:pPr>
            <w:r w:rsidRPr="00DC1564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DC1564" w:rsidRDefault="009478A6" w:rsidP="009478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DC1564" w:rsidRDefault="009478A6" w:rsidP="009478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DC1564" w:rsidRDefault="009478A6" w:rsidP="00C33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C3369E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E17CD1" w:rsidRDefault="009478A6" w:rsidP="00947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36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both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 xml:space="preserve">Программа «Пожарная безопасность сельского поселения </w:t>
            </w:r>
            <w:r>
              <w:rPr>
                <w:sz w:val="28"/>
                <w:szCs w:val="28"/>
              </w:rPr>
              <w:t>Акбарисовский</w:t>
            </w:r>
            <w:r w:rsidRPr="0098263B">
              <w:rPr>
                <w:sz w:val="28"/>
                <w:szCs w:val="28"/>
              </w:rPr>
              <w:t xml:space="preserve"> сельсовет муниципального района Шаранский район </w:t>
            </w:r>
            <w:r w:rsidRPr="0098263B">
              <w:rPr>
                <w:sz w:val="28"/>
                <w:szCs w:val="28"/>
              </w:rPr>
              <w:lastRenderedPageBreak/>
              <w:t xml:space="preserve">Республики Башкортостан </w:t>
            </w:r>
            <w:r>
              <w:rPr>
                <w:sz w:val="28"/>
                <w:szCs w:val="28"/>
              </w:rPr>
              <w:t xml:space="preserve">на </w:t>
            </w:r>
            <w:r w:rsidRPr="00FA4890">
              <w:rPr>
                <w:sz w:val="28"/>
                <w:szCs w:val="28"/>
              </w:rPr>
              <w:t>2015-20</w:t>
            </w:r>
            <w:r>
              <w:rPr>
                <w:sz w:val="28"/>
                <w:szCs w:val="28"/>
              </w:rPr>
              <w:t>20</w:t>
            </w:r>
            <w:r w:rsidRPr="00FA4890">
              <w:rPr>
                <w:sz w:val="28"/>
                <w:szCs w:val="28"/>
              </w:rPr>
              <w:t>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right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lastRenderedPageBreak/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center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826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</w:t>
            </w:r>
            <w:r w:rsidRPr="0098263B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36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  <w:p w:rsidR="003D599E" w:rsidRDefault="003D599E" w:rsidP="009478A6">
            <w:pPr>
              <w:jc w:val="center"/>
              <w:rPr>
                <w:sz w:val="28"/>
                <w:szCs w:val="28"/>
              </w:rPr>
            </w:pPr>
          </w:p>
          <w:p w:rsidR="009478A6" w:rsidRPr="0098263B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3D599E" w:rsidRDefault="009478A6" w:rsidP="009478A6">
            <w:pPr>
              <w:jc w:val="both"/>
              <w:rPr>
                <w:sz w:val="28"/>
                <w:szCs w:val="28"/>
              </w:rPr>
            </w:pPr>
            <w:r w:rsidRPr="003D599E">
              <w:rPr>
                <w:sz w:val="28"/>
                <w:szCs w:val="28"/>
              </w:rPr>
              <w:lastRenderedPageBreak/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3D599E" w:rsidRDefault="009478A6" w:rsidP="009478A6">
            <w:pPr>
              <w:jc w:val="right"/>
              <w:rPr>
                <w:sz w:val="28"/>
                <w:szCs w:val="28"/>
              </w:rPr>
            </w:pPr>
            <w:r w:rsidRPr="003D599E"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Pr="0098263B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36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E17CD1" w:rsidRDefault="009478A6" w:rsidP="00947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36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8A6" w:rsidRPr="00E17CD1" w:rsidRDefault="009478A6" w:rsidP="009478A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36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both"/>
              <w:rPr>
                <w:sz w:val="28"/>
                <w:szCs w:val="28"/>
              </w:rPr>
            </w:pPr>
            <w:r w:rsidRPr="00181E3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8121B3" w:rsidRDefault="009478A6" w:rsidP="009478A6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121B3">
              <w:rPr>
                <w:sz w:val="28"/>
                <w:szCs w:val="28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E17CD1" w:rsidRDefault="009478A6" w:rsidP="009478A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F9779C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705324" w:rsidRDefault="009478A6" w:rsidP="009478A6">
            <w:pPr>
              <w:jc w:val="both"/>
              <w:rPr>
                <w:b/>
                <w:sz w:val="28"/>
                <w:szCs w:val="28"/>
              </w:rPr>
            </w:pPr>
            <w:r w:rsidRPr="00705324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A43BC2" w:rsidRDefault="009478A6" w:rsidP="009478A6">
            <w:pPr>
              <w:jc w:val="right"/>
              <w:rPr>
                <w:b/>
                <w:sz w:val="28"/>
                <w:szCs w:val="28"/>
              </w:rPr>
            </w:pPr>
            <w:r w:rsidRPr="00A43BC2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A43BC2" w:rsidRDefault="009478A6" w:rsidP="009478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A43BC2" w:rsidRDefault="009478A6" w:rsidP="009478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A43BC2" w:rsidRDefault="009478A6" w:rsidP="009478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-10</w:t>
            </w:r>
            <w:r w:rsidRPr="00A43BC2">
              <w:rPr>
                <w:b/>
                <w:sz w:val="28"/>
                <w:szCs w:val="28"/>
              </w:rPr>
              <w:t>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both"/>
              <w:rPr>
                <w:sz w:val="28"/>
                <w:szCs w:val="28"/>
              </w:rPr>
            </w:pPr>
            <w:r w:rsidRPr="00181E3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181E3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63192A" w:rsidRDefault="009478A6" w:rsidP="009478A6">
            <w:pPr>
              <w:jc w:val="both"/>
              <w:rPr>
                <w:sz w:val="28"/>
                <w:szCs w:val="28"/>
              </w:rPr>
            </w:pPr>
            <w:r w:rsidRPr="0063192A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«Р</w:t>
            </w:r>
            <w:r w:rsidRPr="0063192A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е</w:t>
            </w:r>
            <w:r w:rsidRPr="0063192A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>.</w:t>
            </w:r>
            <w:r w:rsidRPr="0063192A">
              <w:rPr>
                <w:sz w:val="28"/>
                <w:szCs w:val="28"/>
              </w:rPr>
              <w:t xml:space="preserve"> спорта в сельском поселении </w:t>
            </w:r>
            <w:r>
              <w:rPr>
                <w:sz w:val="28"/>
                <w:szCs w:val="28"/>
              </w:rPr>
              <w:t>Акбарисовский</w:t>
            </w:r>
            <w:r w:rsidRPr="0063192A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муниципального района Шаранский район Республики Башкортостан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63192A" w:rsidRDefault="009478A6" w:rsidP="009478A6">
            <w:pPr>
              <w:jc w:val="right"/>
              <w:rPr>
                <w:sz w:val="28"/>
                <w:szCs w:val="28"/>
              </w:rPr>
            </w:pPr>
            <w:r w:rsidRPr="0063192A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63192A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63192A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63192A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63192A" w:rsidRDefault="009478A6" w:rsidP="009478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63192A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 w:rsidRPr="008014E1">
              <w:rPr>
                <w:sz w:val="28"/>
                <w:szCs w:val="28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Pr="0063192A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Pr="00705324" w:rsidRDefault="009478A6" w:rsidP="009478A6">
            <w:pPr>
              <w:jc w:val="both"/>
              <w:rPr>
                <w:sz w:val="28"/>
                <w:szCs w:val="28"/>
              </w:rPr>
            </w:pPr>
            <w:r w:rsidRPr="00705324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9478A6" w:rsidRPr="00F9779C" w:rsidTr="00947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78A6" w:rsidRDefault="009478A6" w:rsidP="0094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</w:tbl>
    <w:p w:rsidR="009478A6" w:rsidRDefault="009478A6" w:rsidP="009478A6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8A6" w:rsidRPr="00F9779C" w:rsidRDefault="009478A6" w:rsidP="009478A6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8A6" w:rsidRPr="00950444" w:rsidRDefault="009478A6" w:rsidP="009478A6">
      <w:pPr>
        <w:ind w:left="-180"/>
      </w:pPr>
    </w:p>
    <w:tbl>
      <w:tblPr>
        <w:tblW w:w="10103" w:type="dxa"/>
        <w:tblInd w:w="-72" w:type="dxa"/>
        <w:tblLayout w:type="fixed"/>
        <w:tblLook w:val="04A0"/>
      </w:tblPr>
      <w:tblGrid>
        <w:gridCol w:w="7835"/>
        <w:gridCol w:w="2268"/>
      </w:tblGrid>
      <w:tr w:rsidR="009478A6" w:rsidTr="009478A6">
        <w:trPr>
          <w:trHeight w:val="379"/>
        </w:trPr>
        <w:tc>
          <w:tcPr>
            <w:tcW w:w="7835" w:type="dxa"/>
            <w:noWrap/>
            <w:vAlign w:val="bottom"/>
          </w:tcPr>
          <w:p w:rsidR="009478A6" w:rsidRDefault="00A422E6" w:rsidP="009478A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9478A6">
              <w:rPr>
                <w:sz w:val="28"/>
                <w:szCs w:val="28"/>
              </w:rPr>
              <w:t>лава сельского поселения Акбарисовский</w:t>
            </w:r>
          </w:p>
          <w:p w:rsidR="009478A6" w:rsidRDefault="009478A6" w:rsidP="009478A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9478A6" w:rsidRDefault="009478A6" w:rsidP="009478A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2268" w:type="dxa"/>
            <w:noWrap/>
            <w:vAlign w:val="bottom"/>
          </w:tcPr>
          <w:p w:rsidR="009478A6" w:rsidRDefault="00A422E6" w:rsidP="009478A6">
            <w:pPr>
              <w:ind w:left="-31" w:firstLine="31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Р.Г.Ягуди</w:t>
            </w:r>
            <w:r w:rsidR="00D261DD">
              <w:rPr>
                <w:sz w:val="28"/>
                <w:szCs w:val="28"/>
              </w:rPr>
              <w:t>н</w:t>
            </w:r>
          </w:p>
        </w:tc>
      </w:tr>
    </w:tbl>
    <w:p w:rsidR="00773585" w:rsidRPr="00044F5F" w:rsidRDefault="00773585" w:rsidP="00773585">
      <w:pPr>
        <w:pStyle w:val="2"/>
        <w:tabs>
          <w:tab w:val="center" w:pos="4287"/>
        </w:tabs>
        <w:ind w:left="4287"/>
        <w:rPr>
          <w:b w:val="0"/>
          <w:szCs w:val="28"/>
          <w:u w:val="none"/>
        </w:rPr>
      </w:pPr>
      <w:r w:rsidRPr="00044F5F">
        <w:rPr>
          <w:b w:val="0"/>
          <w:bCs/>
          <w:szCs w:val="28"/>
          <w:u w:val="none"/>
        </w:rPr>
        <w:lastRenderedPageBreak/>
        <w:t xml:space="preserve">Приложение </w:t>
      </w:r>
      <w:r w:rsidR="00A422E6">
        <w:rPr>
          <w:b w:val="0"/>
          <w:bCs/>
          <w:szCs w:val="28"/>
          <w:u w:val="none"/>
        </w:rPr>
        <w:t>2</w:t>
      </w:r>
    </w:p>
    <w:p w:rsidR="00A422E6" w:rsidRPr="00044F5F" w:rsidRDefault="00773585" w:rsidP="00A422E6">
      <w:pPr>
        <w:pStyle w:val="a3"/>
        <w:tabs>
          <w:tab w:val="center" w:pos="4287"/>
        </w:tabs>
        <w:ind w:left="4287"/>
        <w:jc w:val="left"/>
        <w:rPr>
          <w:szCs w:val="28"/>
        </w:rPr>
      </w:pPr>
      <w:r w:rsidRPr="00044F5F">
        <w:rPr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  <w:r w:rsidR="00A422E6">
        <w:rPr>
          <w:szCs w:val="28"/>
        </w:rPr>
        <w:t>от 27 октября 2017 года № 21/173</w:t>
      </w:r>
    </w:p>
    <w:p w:rsidR="00773585" w:rsidRPr="00044F5F" w:rsidRDefault="00773585" w:rsidP="00773585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B83B6E" w:rsidRPr="00044F5F" w:rsidRDefault="00B83B6E" w:rsidP="00B83B6E">
      <w:pPr>
        <w:pStyle w:val="a3"/>
        <w:ind w:right="141"/>
        <w:rPr>
          <w:szCs w:val="28"/>
        </w:rPr>
      </w:pPr>
      <w:r w:rsidRPr="00044F5F">
        <w:rPr>
          <w:szCs w:val="28"/>
        </w:rPr>
        <w:t xml:space="preserve">Распределение бюджетных ассигнований  сельского поселения </w:t>
      </w:r>
      <w:r w:rsidR="003A1E0F" w:rsidRPr="00044F5F">
        <w:rPr>
          <w:szCs w:val="28"/>
        </w:rPr>
        <w:t>Акбарисовский</w:t>
      </w:r>
      <w:r w:rsidRPr="00044F5F">
        <w:rPr>
          <w:szCs w:val="28"/>
        </w:rPr>
        <w:t xml:space="preserve"> сельсовет муниципального района Шаранский район Республики Башкортостан на 2017 год по целевым статьям (муниципальным программам сельского поселения </w:t>
      </w:r>
      <w:r w:rsidR="003A1E0F" w:rsidRPr="00044F5F">
        <w:rPr>
          <w:szCs w:val="28"/>
        </w:rPr>
        <w:t>Акбарисовский</w:t>
      </w:r>
      <w:r w:rsidRPr="00044F5F">
        <w:rPr>
          <w:szCs w:val="28"/>
        </w:rPr>
        <w:t xml:space="preserve"> сельсовет муниципального района Шаранский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044F5F" w:rsidRPr="00044F5F" w:rsidRDefault="00044F5F" w:rsidP="00B83B6E">
      <w:pPr>
        <w:pStyle w:val="a3"/>
        <w:ind w:right="141"/>
        <w:rPr>
          <w:szCs w:val="28"/>
        </w:rPr>
      </w:pPr>
    </w:p>
    <w:p w:rsidR="00B83B6E" w:rsidRPr="00044F5F" w:rsidRDefault="00B83B6E" w:rsidP="00B83B6E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044F5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06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812"/>
        <w:gridCol w:w="1701"/>
        <w:gridCol w:w="851"/>
        <w:gridCol w:w="1700"/>
      </w:tblGrid>
      <w:tr w:rsidR="00B83B6E" w:rsidRPr="00044F5F" w:rsidTr="00E80748"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Сумма</w:t>
            </w:r>
          </w:p>
        </w:tc>
      </w:tr>
      <w:tr w:rsidR="00B83B6E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4</w:t>
            </w:r>
          </w:p>
        </w:tc>
      </w:tr>
      <w:tr w:rsidR="00B83B6E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jc w:val="both"/>
              <w:rPr>
                <w:b/>
                <w:sz w:val="28"/>
                <w:szCs w:val="28"/>
              </w:rPr>
            </w:pPr>
            <w:r w:rsidRPr="00044F5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B83B6E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3B6E" w:rsidRPr="00044F5F" w:rsidRDefault="00A422E6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140,2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both"/>
              <w:rPr>
                <w:sz w:val="28"/>
                <w:szCs w:val="28"/>
              </w:rPr>
            </w:pPr>
            <w:r w:rsidRPr="0063192A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«Р</w:t>
            </w:r>
            <w:r w:rsidRPr="0063192A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е</w:t>
            </w:r>
            <w:r w:rsidRPr="0063192A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>.</w:t>
            </w:r>
            <w:r w:rsidRPr="0063192A">
              <w:rPr>
                <w:sz w:val="28"/>
                <w:szCs w:val="28"/>
              </w:rPr>
              <w:t xml:space="preserve"> спорта в сельском поселении </w:t>
            </w:r>
            <w:r>
              <w:rPr>
                <w:sz w:val="28"/>
                <w:szCs w:val="28"/>
              </w:rPr>
              <w:t>Акбарисовский</w:t>
            </w:r>
            <w:r w:rsidRPr="0063192A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муниципального района Шаранский район Республики Башкортостан на 2015-2020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 w:rsidRPr="008014E1">
              <w:rPr>
                <w:sz w:val="28"/>
                <w:szCs w:val="28"/>
              </w:rPr>
              <w:t>1200100000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705324" w:rsidRDefault="00A422E6" w:rsidP="00A422E6">
            <w:pPr>
              <w:jc w:val="both"/>
              <w:rPr>
                <w:sz w:val="28"/>
                <w:szCs w:val="28"/>
              </w:rPr>
            </w:pPr>
            <w:r w:rsidRPr="00705324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1200141870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1200141870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both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 xml:space="preserve">Программа «Пожарная безопасность сельского поселения </w:t>
            </w:r>
            <w:r>
              <w:rPr>
                <w:sz w:val="28"/>
                <w:szCs w:val="28"/>
              </w:rPr>
              <w:t>Акбарисовский</w:t>
            </w:r>
            <w:r w:rsidRPr="0098263B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на </w:t>
            </w:r>
            <w:r w:rsidRPr="00FA4890">
              <w:rPr>
                <w:sz w:val="28"/>
                <w:szCs w:val="28"/>
              </w:rPr>
              <w:t>2015-20</w:t>
            </w:r>
            <w:r>
              <w:rPr>
                <w:sz w:val="28"/>
                <w:szCs w:val="28"/>
              </w:rPr>
              <w:t>20</w:t>
            </w:r>
            <w:r w:rsidRPr="00FA4890">
              <w:rPr>
                <w:sz w:val="28"/>
                <w:szCs w:val="28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826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</w:t>
            </w:r>
            <w:r w:rsidRPr="0098263B">
              <w:rPr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36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3D599E" w:rsidRDefault="00A422E6" w:rsidP="00A422E6">
            <w:pPr>
              <w:jc w:val="both"/>
              <w:rPr>
                <w:sz w:val="28"/>
                <w:szCs w:val="28"/>
              </w:rPr>
            </w:pPr>
            <w:r w:rsidRPr="003D599E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36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36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7B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8121B3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121B3">
              <w:rPr>
                <w:sz w:val="28"/>
                <w:szCs w:val="28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«Прочие мероприятия по </w:t>
            </w:r>
            <w:r>
              <w:rPr>
                <w:sz w:val="28"/>
                <w:szCs w:val="28"/>
              </w:rPr>
              <w:lastRenderedPageBreak/>
              <w:t>благоустройству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69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7,2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6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5,6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C33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6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5,6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C3369E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22E6">
              <w:rPr>
                <w:sz w:val="28"/>
                <w:szCs w:val="28"/>
              </w:rPr>
              <w:t>1,6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C3369E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7341">
              <w:rPr>
                <w:sz w:val="28"/>
                <w:szCs w:val="28"/>
              </w:rPr>
              <w:t>7</w:t>
            </w:r>
            <w:r w:rsidR="00A422E6">
              <w:rPr>
                <w:sz w:val="28"/>
                <w:szCs w:val="28"/>
              </w:rPr>
              <w:t>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973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,1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0F1E77" w:rsidRDefault="00A422E6" w:rsidP="00A422E6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</w:tbl>
    <w:p w:rsidR="008504A5" w:rsidRPr="00044F5F" w:rsidRDefault="008504A5" w:rsidP="0077358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585" w:rsidRPr="00044F5F" w:rsidRDefault="00773585" w:rsidP="007437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773585" w:rsidRPr="00044F5F" w:rsidTr="00773585">
        <w:trPr>
          <w:trHeight w:val="367"/>
        </w:trPr>
        <w:tc>
          <w:tcPr>
            <w:tcW w:w="5920" w:type="dxa"/>
            <w:noWrap/>
            <w:vAlign w:val="bottom"/>
          </w:tcPr>
          <w:p w:rsidR="00773585" w:rsidRPr="00044F5F" w:rsidRDefault="00A422E6" w:rsidP="0077358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773585" w:rsidRPr="00044F5F">
              <w:rPr>
                <w:sz w:val="28"/>
                <w:szCs w:val="28"/>
              </w:rPr>
              <w:t>лава сельского поселения Акбарисовский</w:t>
            </w:r>
          </w:p>
          <w:p w:rsidR="00773585" w:rsidRPr="00044F5F" w:rsidRDefault="00773585" w:rsidP="00773585">
            <w:pPr>
              <w:ind w:left="-142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773585" w:rsidRPr="00044F5F" w:rsidRDefault="00773585" w:rsidP="00773585">
            <w:pPr>
              <w:ind w:left="-142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773585" w:rsidRPr="00044F5F" w:rsidRDefault="00773585" w:rsidP="00A422E6">
            <w:pPr>
              <w:ind w:left="1460" w:right="-32"/>
              <w:rPr>
                <w:sz w:val="28"/>
                <w:szCs w:val="28"/>
                <w:lang w:val="tt-RU"/>
              </w:rPr>
            </w:pPr>
            <w:r w:rsidRPr="00044F5F">
              <w:rPr>
                <w:sz w:val="28"/>
                <w:szCs w:val="28"/>
                <w:lang w:val="tt-RU"/>
              </w:rPr>
              <w:t xml:space="preserve"> </w:t>
            </w:r>
            <w:r w:rsidR="00A422E6">
              <w:rPr>
                <w:sz w:val="28"/>
                <w:szCs w:val="28"/>
                <w:lang w:val="tt-RU"/>
              </w:rPr>
              <w:t>Р.Г.Ягудин</w:t>
            </w:r>
            <w:r w:rsidRPr="00044F5F">
              <w:rPr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773585" w:rsidRPr="00044F5F" w:rsidRDefault="00773585" w:rsidP="002141CB">
      <w:pPr>
        <w:rPr>
          <w:sz w:val="28"/>
          <w:szCs w:val="28"/>
        </w:rPr>
      </w:pPr>
    </w:p>
    <w:p w:rsidR="00954E79" w:rsidRPr="00044F5F" w:rsidRDefault="00954E79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Pr="00044F5F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Pr="00044F5F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Pr="00044F5F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Pr="00044F5F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367B67" w:rsidRPr="00044F5F" w:rsidRDefault="00367B67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65873" w:rsidRPr="00044F5F" w:rsidRDefault="00065873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714C79" w:rsidRPr="00044F5F" w:rsidRDefault="00714C79" w:rsidP="00714C79">
      <w:pPr>
        <w:pStyle w:val="2"/>
        <w:tabs>
          <w:tab w:val="center" w:pos="4932"/>
        </w:tabs>
        <w:rPr>
          <w:b w:val="0"/>
          <w:i/>
          <w:szCs w:val="28"/>
          <w:u w:val="none"/>
        </w:rPr>
      </w:pPr>
      <w:r w:rsidRPr="00044F5F">
        <w:rPr>
          <w:b w:val="0"/>
          <w:bCs/>
          <w:szCs w:val="28"/>
          <w:u w:val="none"/>
        </w:rPr>
        <w:lastRenderedPageBreak/>
        <w:tab/>
      </w:r>
      <w:r w:rsidR="00FF058C" w:rsidRPr="00044F5F">
        <w:rPr>
          <w:b w:val="0"/>
          <w:bCs/>
          <w:szCs w:val="28"/>
          <w:u w:val="none"/>
        </w:rPr>
        <w:t xml:space="preserve">      </w:t>
      </w:r>
      <w:r w:rsidR="00954E79" w:rsidRPr="00044F5F">
        <w:rPr>
          <w:b w:val="0"/>
          <w:bCs/>
          <w:szCs w:val="28"/>
          <w:u w:val="none"/>
        </w:rPr>
        <w:t xml:space="preserve"> </w:t>
      </w:r>
      <w:r w:rsidRPr="00044F5F">
        <w:rPr>
          <w:b w:val="0"/>
          <w:bCs/>
          <w:szCs w:val="28"/>
          <w:u w:val="none"/>
        </w:rPr>
        <w:t>Приложение</w:t>
      </w:r>
      <w:r w:rsidRPr="00044F5F">
        <w:rPr>
          <w:b w:val="0"/>
          <w:szCs w:val="28"/>
          <w:u w:val="none"/>
        </w:rPr>
        <w:t xml:space="preserve"> </w:t>
      </w:r>
      <w:r w:rsidR="00A422E6">
        <w:rPr>
          <w:b w:val="0"/>
          <w:szCs w:val="28"/>
          <w:u w:val="none"/>
        </w:rPr>
        <w:t>3</w:t>
      </w:r>
      <w:r w:rsidRPr="00044F5F">
        <w:rPr>
          <w:b w:val="0"/>
          <w:i/>
          <w:szCs w:val="28"/>
          <w:u w:val="none"/>
        </w:rPr>
        <w:t xml:space="preserve">                            </w:t>
      </w:r>
    </w:p>
    <w:p w:rsidR="00714C79" w:rsidRPr="00044F5F" w:rsidRDefault="00714C79" w:rsidP="00714C79">
      <w:pPr>
        <w:ind w:left="4320"/>
        <w:rPr>
          <w:sz w:val="28"/>
          <w:szCs w:val="28"/>
          <w:lang w:val="tt-RU"/>
        </w:rPr>
      </w:pPr>
      <w:r w:rsidRPr="00044F5F">
        <w:rPr>
          <w:sz w:val="28"/>
          <w:szCs w:val="28"/>
        </w:rPr>
        <w:t xml:space="preserve">к решению Совета сельского поселения </w:t>
      </w:r>
    </w:p>
    <w:p w:rsidR="00A422E6" w:rsidRPr="00044F5F" w:rsidRDefault="00714C79" w:rsidP="00A422E6">
      <w:pPr>
        <w:ind w:left="4320"/>
        <w:rPr>
          <w:szCs w:val="28"/>
        </w:rPr>
      </w:pPr>
      <w:r w:rsidRPr="00044F5F">
        <w:rPr>
          <w:sz w:val="28"/>
          <w:szCs w:val="28"/>
          <w:lang w:val="tt-RU"/>
        </w:rPr>
        <w:t>Акбарисовский</w:t>
      </w:r>
      <w:r w:rsidRPr="00044F5F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A422E6">
        <w:rPr>
          <w:sz w:val="28"/>
          <w:szCs w:val="28"/>
        </w:rPr>
        <w:t xml:space="preserve"> </w:t>
      </w:r>
      <w:r w:rsidR="007A79ED" w:rsidRPr="00044F5F">
        <w:rPr>
          <w:szCs w:val="28"/>
        </w:rPr>
        <w:t xml:space="preserve"> </w:t>
      </w:r>
      <w:r w:rsidR="00A422E6" w:rsidRPr="00A422E6">
        <w:rPr>
          <w:sz w:val="28"/>
          <w:szCs w:val="28"/>
        </w:rPr>
        <w:t>от 27 октября 2017 года</w:t>
      </w:r>
      <w:r w:rsidR="00A422E6">
        <w:rPr>
          <w:sz w:val="28"/>
          <w:szCs w:val="28"/>
        </w:rPr>
        <w:t xml:space="preserve"> </w:t>
      </w:r>
      <w:r w:rsidR="00A422E6" w:rsidRPr="00A422E6">
        <w:rPr>
          <w:sz w:val="28"/>
          <w:szCs w:val="28"/>
        </w:rPr>
        <w:t xml:space="preserve"> № 21/173</w:t>
      </w:r>
    </w:p>
    <w:p w:rsidR="00714C79" w:rsidRDefault="00714C79" w:rsidP="00A422E6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044F5F" w:rsidRPr="00044F5F" w:rsidRDefault="00044F5F" w:rsidP="00044F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F5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</w:t>
      </w:r>
    </w:p>
    <w:p w:rsidR="00044F5F" w:rsidRPr="00044F5F" w:rsidRDefault="00044F5F" w:rsidP="00044F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F5F">
        <w:rPr>
          <w:rFonts w:ascii="Times New Roman" w:hAnsi="Times New Roman" w:cs="Times New Roman"/>
          <w:sz w:val="28"/>
          <w:szCs w:val="28"/>
        </w:rPr>
        <w:t xml:space="preserve"> Акбарисовский сельсовет муниципального района Шаранский район</w:t>
      </w:r>
    </w:p>
    <w:p w:rsidR="00044F5F" w:rsidRPr="00044F5F" w:rsidRDefault="00044F5F" w:rsidP="00044F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F5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2017 год</w:t>
      </w:r>
    </w:p>
    <w:p w:rsidR="002141CB" w:rsidRPr="00044F5F" w:rsidRDefault="002141CB" w:rsidP="002141C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44F5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922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528"/>
        <w:gridCol w:w="992"/>
        <w:gridCol w:w="1559"/>
        <w:gridCol w:w="709"/>
        <w:gridCol w:w="1134"/>
      </w:tblGrid>
      <w:tr w:rsidR="003A1E0F" w:rsidRPr="00044F5F" w:rsidTr="00E80748">
        <w:trPr>
          <w:tblHeader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Вед-во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Сумма</w:t>
            </w:r>
          </w:p>
        </w:tc>
      </w:tr>
      <w:tr w:rsidR="003A1E0F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5</w:t>
            </w:r>
          </w:p>
        </w:tc>
      </w:tr>
      <w:tr w:rsidR="003A1E0F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jc w:val="both"/>
              <w:rPr>
                <w:b/>
                <w:sz w:val="28"/>
                <w:szCs w:val="28"/>
              </w:rPr>
            </w:pPr>
            <w:r w:rsidRPr="00044F5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1E0F" w:rsidRPr="00044F5F" w:rsidRDefault="003A1E0F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A422E6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140,2</w:t>
            </w:r>
          </w:p>
        </w:tc>
      </w:tr>
      <w:tr w:rsidR="003A1E0F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3A1E0F">
            <w:pPr>
              <w:jc w:val="both"/>
              <w:rPr>
                <w:b/>
                <w:sz w:val="28"/>
                <w:szCs w:val="28"/>
              </w:rPr>
            </w:pPr>
            <w:r w:rsidRPr="00044F5F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Pr="00044F5F">
              <w:rPr>
                <w:b/>
                <w:sz w:val="28"/>
                <w:szCs w:val="28"/>
                <w:lang w:val="tt-RU"/>
              </w:rPr>
              <w:t>Акбарисовский</w:t>
            </w:r>
            <w:r w:rsidRPr="00044F5F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1E0F" w:rsidRPr="00044F5F" w:rsidRDefault="003A1E0F" w:rsidP="00A42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3A1E0F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E0F" w:rsidRPr="00044F5F" w:rsidRDefault="00A422E6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140,2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both"/>
              <w:rPr>
                <w:sz w:val="28"/>
                <w:szCs w:val="28"/>
              </w:rPr>
            </w:pPr>
            <w:r w:rsidRPr="0063192A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«Р</w:t>
            </w:r>
            <w:r w:rsidRPr="0063192A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е</w:t>
            </w:r>
            <w:r w:rsidRPr="0063192A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>.</w:t>
            </w:r>
            <w:r w:rsidRPr="0063192A">
              <w:rPr>
                <w:sz w:val="28"/>
                <w:szCs w:val="28"/>
              </w:rPr>
              <w:t xml:space="preserve"> спорта в сельском поселении </w:t>
            </w:r>
            <w:r>
              <w:rPr>
                <w:sz w:val="28"/>
                <w:szCs w:val="28"/>
              </w:rPr>
              <w:t>Акбарисовский</w:t>
            </w:r>
            <w:r w:rsidRPr="0063192A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муниципального района Шаранский район Республики Башкортостан на 2015-2020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Pr="00A422E6" w:rsidRDefault="00A422E6" w:rsidP="00A42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2E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824B4B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 w:rsidRPr="008014E1">
              <w:rPr>
                <w:sz w:val="28"/>
                <w:szCs w:val="28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705324" w:rsidRDefault="00A422E6" w:rsidP="00A422E6">
            <w:pPr>
              <w:jc w:val="both"/>
              <w:rPr>
                <w:sz w:val="28"/>
                <w:szCs w:val="28"/>
              </w:rPr>
            </w:pPr>
            <w:r w:rsidRPr="00705324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824B4B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824B4B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both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 xml:space="preserve">Программа «Пожарная безопасность сельского поселения </w:t>
            </w:r>
            <w:r>
              <w:rPr>
                <w:sz w:val="28"/>
                <w:szCs w:val="28"/>
              </w:rPr>
              <w:t>Акбарисовский</w:t>
            </w:r>
            <w:r w:rsidRPr="0098263B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на </w:t>
            </w:r>
            <w:r w:rsidRPr="00FA4890">
              <w:rPr>
                <w:sz w:val="28"/>
                <w:szCs w:val="28"/>
              </w:rPr>
              <w:t>2015-20</w:t>
            </w:r>
            <w:r>
              <w:rPr>
                <w:sz w:val="28"/>
                <w:szCs w:val="28"/>
              </w:rPr>
              <w:t>20</w:t>
            </w:r>
            <w:r w:rsidRPr="00FA4890">
              <w:rPr>
                <w:sz w:val="28"/>
                <w:szCs w:val="28"/>
              </w:rPr>
              <w:t>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824B4B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826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</w:t>
            </w:r>
            <w:r w:rsidRPr="0098263B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7B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3D599E" w:rsidRDefault="00A422E6" w:rsidP="00A422E6">
            <w:pPr>
              <w:jc w:val="both"/>
              <w:rPr>
                <w:sz w:val="28"/>
                <w:szCs w:val="28"/>
              </w:rPr>
            </w:pPr>
            <w:r w:rsidRPr="003D599E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Pr="00A422E6" w:rsidRDefault="00A422E6" w:rsidP="00A422E6">
            <w:pPr>
              <w:jc w:val="center"/>
            </w:pPr>
            <w:r w:rsidRPr="00A422E6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98263B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7B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Pr="00A422E6" w:rsidRDefault="00A422E6" w:rsidP="00A422E6">
            <w:pPr>
              <w:jc w:val="center"/>
            </w:pPr>
            <w:r w:rsidRPr="00A422E6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7B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Pr="00A422E6" w:rsidRDefault="00A422E6" w:rsidP="00A422E6">
            <w:pPr>
              <w:jc w:val="center"/>
            </w:pPr>
            <w:r w:rsidRPr="00A422E6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7B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8121B3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121B3">
              <w:rPr>
                <w:sz w:val="28"/>
                <w:szCs w:val="28"/>
              </w:rPr>
              <w:t xml:space="preserve">Программа «Благоустройство территории сельского поселения Акбарисовский сельсовет муниципального района Шаранский район Республики Башкортостан </w:t>
            </w:r>
            <w:r w:rsidRPr="008121B3">
              <w:rPr>
                <w:sz w:val="28"/>
                <w:szCs w:val="28"/>
              </w:rPr>
              <w:lastRenderedPageBreak/>
              <w:t>на 2015-2020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Pr="00A422E6" w:rsidRDefault="00A422E6" w:rsidP="00A422E6">
            <w:pPr>
              <w:jc w:val="center"/>
            </w:pPr>
            <w:r w:rsidRPr="00A422E6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Pr="00A422E6" w:rsidRDefault="00A422E6" w:rsidP="00A422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2E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</w:t>
            </w:r>
            <w:r w:rsidR="004D30D4">
              <w:rPr>
                <w:sz w:val="28"/>
                <w:szCs w:val="28"/>
              </w:rPr>
              <w:t>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4D3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7B67">
              <w:rPr>
                <w:sz w:val="28"/>
                <w:szCs w:val="28"/>
              </w:rPr>
              <w:t>8</w:t>
            </w:r>
            <w:r w:rsidR="004D30D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,2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367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7B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5,6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22E6" w:rsidRDefault="00A422E6" w:rsidP="00A422E6">
            <w:pPr>
              <w:jc w:val="center"/>
            </w:pPr>
            <w:r w:rsidRPr="00E95643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2E6" w:rsidRDefault="00A422E6" w:rsidP="00367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7B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5,6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E6" w:rsidRPr="00044F5F" w:rsidRDefault="00A422E6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367B67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7341">
              <w:rPr>
                <w:sz w:val="28"/>
                <w:szCs w:val="28"/>
              </w:rPr>
              <w:t>1</w:t>
            </w:r>
            <w:r w:rsidR="00A422E6">
              <w:rPr>
                <w:sz w:val="28"/>
                <w:szCs w:val="28"/>
              </w:rPr>
              <w:t>,6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7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AF26EB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E6" w:rsidRPr="00044F5F" w:rsidRDefault="00A422E6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367B67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7341">
              <w:rPr>
                <w:sz w:val="28"/>
                <w:szCs w:val="28"/>
              </w:rPr>
              <w:t>7</w:t>
            </w:r>
            <w:r w:rsidR="00A422E6">
              <w:rPr>
                <w:sz w:val="28"/>
                <w:szCs w:val="28"/>
              </w:rPr>
              <w:t>,0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E17CD1" w:rsidRDefault="00A422E6" w:rsidP="00A422E6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E6" w:rsidRPr="00044F5F" w:rsidRDefault="00A422E6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997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973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,1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0F1E77" w:rsidRDefault="00A422E6" w:rsidP="00A422E6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E6" w:rsidRPr="00044F5F" w:rsidRDefault="00A422E6" w:rsidP="00E80748">
            <w:pPr>
              <w:jc w:val="center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2E6" w:rsidRPr="00F9779C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Default="00A422E6" w:rsidP="00A4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A422E6" w:rsidRPr="00044F5F" w:rsidTr="00E8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2E6" w:rsidRPr="0063192A" w:rsidRDefault="00A422E6" w:rsidP="00A42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2E6" w:rsidRPr="00044F5F" w:rsidRDefault="00A422E6" w:rsidP="00E80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22E6" w:rsidRPr="00044F5F" w:rsidRDefault="00A422E6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044F5F" w:rsidRDefault="00A422E6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2E6" w:rsidRPr="00044F5F" w:rsidRDefault="00A422E6" w:rsidP="00E80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58C" w:rsidRPr="00044F5F" w:rsidRDefault="00FF058C" w:rsidP="002141CB">
      <w:pPr>
        <w:rPr>
          <w:sz w:val="28"/>
          <w:szCs w:val="28"/>
        </w:rPr>
      </w:pPr>
    </w:p>
    <w:p w:rsidR="00065873" w:rsidRPr="00044F5F" w:rsidRDefault="00065873" w:rsidP="002141CB">
      <w:pPr>
        <w:rPr>
          <w:sz w:val="28"/>
          <w:szCs w:val="28"/>
        </w:rPr>
      </w:pPr>
    </w:p>
    <w:p w:rsidR="00065873" w:rsidRPr="00044F5F" w:rsidRDefault="00065873" w:rsidP="002141CB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11"/>
        <w:gridCol w:w="4120"/>
      </w:tblGrid>
      <w:tr w:rsidR="00FF058C" w:rsidRPr="00044F5F" w:rsidTr="00A10784">
        <w:trPr>
          <w:trHeight w:val="379"/>
        </w:trPr>
        <w:tc>
          <w:tcPr>
            <w:tcW w:w="5911" w:type="dxa"/>
            <w:noWrap/>
            <w:vAlign w:val="bottom"/>
          </w:tcPr>
          <w:p w:rsidR="00FF058C" w:rsidRPr="00044F5F" w:rsidRDefault="00A422E6" w:rsidP="00A10784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FF058C" w:rsidRPr="00044F5F">
              <w:rPr>
                <w:sz w:val="28"/>
                <w:szCs w:val="28"/>
              </w:rPr>
              <w:t>лава сельского поселения Акбарисовский</w:t>
            </w:r>
          </w:p>
          <w:p w:rsidR="00FF058C" w:rsidRPr="00044F5F" w:rsidRDefault="00FF058C" w:rsidP="00A10784">
            <w:pPr>
              <w:ind w:left="-74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FF058C" w:rsidRPr="00044F5F" w:rsidRDefault="00FF058C" w:rsidP="00A10784">
            <w:pPr>
              <w:ind w:left="-74"/>
              <w:rPr>
                <w:sz w:val="28"/>
                <w:szCs w:val="28"/>
              </w:rPr>
            </w:pPr>
            <w:r w:rsidRPr="00044F5F">
              <w:rPr>
                <w:sz w:val="28"/>
                <w:szCs w:val="28"/>
              </w:rPr>
              <w:t xml:space="preserve">Шаранский район Республики Башкортостан </w:t>
            </w:r>
          </w:p>
        </w:tc>
        <w:tc>
          <w:tcPr>
            <w:tcW w:w="4120" w:type="dxa"/>
            <w:noWrap/>
            <w:vAlign w:val="bottom"/>
          </w:tcPr>
          <w:p w:rsidR="00FF058C" w:rsidRPr="00044F5F" w:rsidRDefault="00A422E6" w:rsidP="00A10784">
            <w:pPr>
              <w:ind w:left="1886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Р.Г.Ягудин</w:t>
            </w:r>
          </w:p>
        </w:tc>
      </w:tr>
    </w:tbl>
    <w:p w:rsidR="00FF058C" w:rsidRPr="00044F5F" w:rsidRDefault="00FF058C" w:rsidP="002141CB">
      <w:pPr>
        <w:rPr>
          <w:sz w:val="28"/>
          <w:szCs w:val="28"/>
        </w:rPr>
      </w:pPr>
    </w:p>
    <w:p w:rsidR="00764CF9" w:rsidRPr="00044F5F" w:rsidRDefault="00764CF9" w:rsidP="002141CB">
      <w:pPr>
        <w:rPr>
          <w:sz w:val="28"/>
          <w:szCs w:val="28"/>
        </w:rPr>
      </w:pPr>
    </w:p>
    <w:p w:rsidR="00764CF9" w:rsidRPr="00044F5F" w:rsidRDefault="00764CF9" w:rsidP="002141CB">
      <w:pPr>
        <w:rPr>
          <w:sz w:val="28"/>
          <w:szCs w:val="28"/>
        </w:rPr>
      </w:pPr>
    </w:p>
    <w:p w:rsidR="00764CF9" w:rsidRPr="00044F5F" w:rsidRDefault="00764CF9" w:rsidP="002141CB">
      <w:pPr>
        <w:rPr>
          <w:sz w:val="28"/>
          <w:szCs w:val="28"/>
        </w:rPr>
      </w:pPr>
    </w:p>
    <w:p w:rsidR="00764CF9" w:rsidRPr="00044F5F" w:rsidRDefault="00764CF9" w:rsidP="002141CB">
      <w:pPr>
        <w:rPr>
          <w:sz w:val="28"/>
          <w:szCs w:val="28"/>
        </w:rPr>
      </w:pPr>
    </w:p>
    <w:p w:rsidR="00764CF9" w:rsidRPr="00044F5F" w:rsidRDefault="00764CF9" w:rsidP="002141CB">
      <w:pPr>
        <w:rPr>
          <w:sz w:val="28"/>
          <w:szCs w:val="28"/>
        </w:rPr>
      </w:pPr>
    </w:p>
    <w:p w:rsidR="00764CF9" w:rsidRPr="00044F5F" w:rsidRDefault="00764CF9" w:rsidP="002141CB">
      <w:pPr>
        <w:rPr>
          <w:sz w:val="28"/>
          <w:szCs w:val="28"/>
        </w:rPr>
      </w:pPr>
    </w:p>
    <w:p w:rsidR="00565D49" w:rsidRPr="00044F5F" w:rsidRDefault="00565D49" w:rsidP="002141CB">
      <w:pPr>
        <w:rPr>
          <w:sz w:val="28"/>
          <w:szCs w:val="28"/>
        </w:rPr>
      </w:pPr>
    </w:p>
    <w:p w:rsidR="00565D49" w:rsidRPr="00044F5F" w:rsidRDefault="00565D49" w:rsidP="002141CB">
      <w:pPr>
        <w:rPr>
          <w:sz w:val="28"/>
          <w:szCs w:val="28"/>
        </w:rPr>
      </w:pPr>
    </w:p>
    <w:p w:rsidR="00376253" w:rsidRPr="00044F5F" w:rsidRDefault="00376253" w:rsidP="002141CB">
      <w:pPr>
        <w:rPr>
          <w:sz w:val="28"/>
          <w:szCs w:val="28"/>
        </w:rPr>
      </w:pPr>
    </w:p>
    <w:p w:rsidR="00376253" w:rsidRPr="00044F5F" w:rsidRDefault="00376253" w:rsidP="002141CB">
      <w:pPr>
        <w:rPr>
          <w:sz w:val="28"/>
          <w:szCs w:val="28"/>
        </w:rPr>
      </w:pPr>
    </w:p>
    <w:p w:rsidR="00376253" w:rsidRPr="00044F5F" w:rsidRDefault="00376253" w:rsidP="002141CB">
      <w:pPr>
        <w:rPr>
          <w:sz w:val="28"/>
          <w:szCs w:val="28"/>
        </w:rPr>
      </w:pPr>
    </w:p>
    <w:p w:rsidR="008E0542" w:rsidRPr="00044F5F" w:rsidRDefault="008E0542" w:rsidP="008E0542">
      <w:pPr>
        <w:pStyle w:val="2"/>
        <w:tabs>
          <w:tab w:val="center" w:pos="4287"/>
        </w:tabs>
        <w:ind w:left="4287"/>
        <w:rPr>
          <w:b w:val="0"/>
          <w:szCs w:val="28"/>
          <w:u w:val="none"/>
        </w:rPr>
      </w:pPr>
      <w:r w:rsidRPr="00044F5F">
        <w:rPr>
          <w:b w:val="0"/>
          <w:bCs/>
          <w:szCs w:val="28"/>
          <w:u w:val="none"/>
        </w:rPr>
        <w:t>Приложение</w:t>
      </w:r>
      <w:r w:rsidR="00C3369E">
        <w:rPr>
          <w:b w:val="0"/>
          <w:bCs/>
          <w:szCs w:val="28"/>
          <w:u w:val="none"/>
        </w:rPr>
        <w:t xml:space="preserve"> </w:t>
      </w:r>
      <w:r w:rsidRPr="00044F5F">
        <w:rPr>
          <w:b w:val="0"/>
          <w:bCs/>
          <w:szCs w:val="28"/>
          <w:u w:val="none"/>
        </w:rPr>
        <w:t xml:space="preserve"> </w:t>
      </w:r>
      <w:r w:rsidR="00C3369E">
        <w:rPr>
          <w:b w:val="0"/>
          <w:bCs/>
          <w:szCs w:val="28"/>
          <w:u w:val="none"/>
        </w:rPr>
        <w:t>4</w:t>
      </w:r>
      <w:r w:rsidRPr="00044F5F">
        <w:rPr>
          <w:b w:val="0"/>
          <w:szCs w:val="28"/>
          <w:u w:val="none"/>
        </w:rPr>
        <w:t xml:space="preserve"> </w:t>
      </w:r>
    </w:p>
    <w:p w:rsidR="00C3369E" w:rsidRPr="00044F5F" w:rsidRDefault="008E0542" w:rsidP="00C3369E">
      <w:pPr>
        <w:pStyle w:val="a3"/>
        <w:tabs>
          <w:tab w:val="center" w:pos="4287"/>
        </w:tabs>
        <w:ind w:left="4287"/>
        <w:jc w:val="left"/>
        <w:rPr>
          <w:szCs w:val="28"/>
        </w:rPr>
      </w:pPr>
      <w:r w:rsidRPr="00044F5F">
        <w:rPr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  <w:r w:rsidR="00C3369E" w:rsidRPr="00A422E6">
        <w:rPr>
          <w:szCs w:val="28"/>
        </w:rPr>
        <w:t>от 27 октября 2017 года</w:t>
      </w:r>
      <w:r w:rsidR="00C3369E">
        <w:rPr>
          <w:szCs w:val="28"/>
        </w:rPr>
        <w:t xml:space="preserve"> </w:t>
      </w:r>
      <w:r w:rsidR="00C3369E" w:rsidRPr="00A422E6">
        <w:rPr>
          <w:szCs w:val="28"/>
        </w:rPr>
        <w:t xml:space="preserve"> № 21/173</w:t>
      </w:r>
    </w:p>
    <w:p w:rsidR="008E0542" w:rsidRPr="00044F5F" w:rsidRDefault="008E0542" w:rsidP="008E0542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8E0542" w:rsidRPr="00044F5F" w:rsidRDefault="008E0542" w:rsidP="008E0542">
      <w:pPr>
        <w:jc w:val="center"/>
        <w:outlineLvl w:val="0"/>
        <w:rPr>
          <w:color w:val="000000"/>
          <w:sz w:val="28"/>
          <w:szCs w:val="28"/>
        </w:rPr>
      </w:pPr>
      <w:r w:rsidRPr="00044F5F">
        <w:rPr>
          <w:color w:val="000000"/>
          <w:sz w:val="28"/>
          <w:szCs w:val="28"/>
        </w:rPr>
        <w:t xml:space="preserve">Источники финансирования дефицита бюджета сельского поселения </w:t>
      </w:r>
    </w:p>
    <w:p w:rsidR="008E0542" w:rsidRPr="00044F5F" w:rsidRDefault="008E0542" w:rsidP="008E0542">
      <w:pPr>
        <w:jc w:val="center"/>
        <w:outlineLvl w:val="0"/>
        <w:rPr>
          <w:color w:val="000000"/>
          <w:sz w:val="28"/>
          <w:szCs w:val="28"/>
        </w:rPr>
      </w:pPr>
      <w:r w:rsidRPr="00044F5F">
        <w:rPr>
          <w:color w:val="000000"/>
          <w:sz w:val="28"/>
          <w:szCs w:val="28"/>
        </w:rPr>
        <w:t xml:space="preserve">Акбарисовский сельсовет муниципального района Шаранский район </w:t>
      </w:r>
    </w:p>
    <w:p w:rsidR="008E0542" w:rsidRPr="00044F5F" w:rsidRDefault="008E0542" w:rsidP="008E0542">
      <w:pPr>
        <w:jc w:val="center"/>
        <w:outlineLvl w:val="0"/>
        <w:rPr>
          <w:color w:val="000000"/>
          <w:sz w:val="28"/>
          <w:szCs w:val="28"/>
        </w:rPr>
      </w:pPr>
      <w:r w:rsidRPr="00044F5F">
        <w:rPr>
          <w:color w:val="000000"/>
          <w:sz w:val="28"/>
          <w:szCs w:val="28"/>
        </w:rPr>
        <w:t>Республики Башкортостан на 2017 год.</w:t>
      </w:r>
    </w:p>
    <w:p w:rsidR="008E0542" w:rsidRPr="00044F5F" w:rsidRDefault="008E0542" w:rsidP="008E0542">
      <w:pPr>
        <w:ind w:left="4248"/>
        <w:outlineLvl w:val="0"/>
        <w:rPr>
          <w:color w:val="000000"/>
          <w:sz w:val="28"/>
          <w:szCs w:val="28"/>
        </w:rPr>
      </w:pPr>
    </w:p>
    <w:p w:rsidR="008E0542" w:rsidRPr="00044F5F" w:rsidRDefault="008E0542" w:rsidP="008E0542">
      <w:pPr>
        <w:ind w:left="4248"/>
        <w:outlineLvl w:val="0"/>
        <w:rPr>
          <w:color w:val="000000"/>
          <w:sz w:val="28"/>
          <w:szCs w:val="28"/>
        </w:rPr>
      </w:pPr>
      <w:r w:rsidRPr="00044F5F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044F5F">
        <w:rPr>
          <w:color w:val="000000"/>
          <w:sz w:val="28"/>
          <w:szCs w:val="28"/>
        </w:rPr>
        <w:t xml:space="preserve">  (тыс. рублей)                                                                                                                             </w:t>
      </w:r>
    </w:p>
    <w:tbl>
      <w:tblPr>
        <w:tblW w:w="9639" w:type="dxa"/>
        <w:tblInd w:w="250" w:type="dxa"/>
        <w:tblLayout w:type="fixed"/>
        <w:tblLook w:val="0000"/>
      </w:tblPr>
      <w:tblGrid>
        <w:gridCol w:w="3752"/>
        <w:gridCol w:w="3780"/>
        <w:gridCol w:w="2107"/>
      </w:tblGrid>
      <w:tr w:rsidR="008E0542" w:rsidRPr="00044F5F" w:rsidTr="008E0542">
        <w:trPr>
          <w:cantSplit/>
          <w:trHeight w:val="240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0542" w:rsidRPr="00044F5F" w:rsidRDefault="008E0542" w:rsidP="008E0542">
            <w:pPr>
              <w:jc w:val="center"/>
              <w:rPr>
                <w:color w:val="000000"/>
                <w:sz w:val="28"/>
                <w:szCs w:val="28"/>
              </w:rPr>
            </w:pPr>
            <w:r w:rsidRPr="00044F5F"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542" w:rsidRPr="00044F5F" w:rsidRDefault="008E0542" w:rsidP="008E054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44F5F"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2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42" w:rsidRPr="00044F5F" w:rsidRDefault="008E0542" w:rsidP="008E0542">
            <w:pPr>
              <w:jc w:val="center"/>
              <w:rPr>
                <w:color w:val="000000"/>
                <w:sz w:val="28"/>
                <w:szCs w:val="28"/>
              </w:rPr>
            </w:pPr>
            <w:r w:rsidRPr="00044F5F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0542" w:rsidRPr="00044F5F" w:rsidTr="008E0542">
        <w:trPr>
          <w:trHeight w:val="173"/>
          <w:tblHeader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2" w:rsidRPr="00044F5F" w:rsidRDefault="008E0542" w:rsidP="008E054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44F5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42" w:rsidRPr="00044F5F" w:rsidRDefault="008E0542" w:rsidP="008E0542">
            <w:pPr>
              <w:tabs>
                <w:tab w:val="center" w:pos="1656"/>
                <w:tab w:val="right" w:pos="3312"/>
              </w:tabs>
              <w:ind w:right="252"/>
              <w:rPr>
                <w:color w:val="000000"/>
                <w:sz w:val="28"/>
                <w:szCs w:val="28"/>
              </w:rPr>
            </w:pPr>
            <w:r w:rsidRPr="00044F5F">
              <w:rPr>
                <w:color w:val="000000"/>
                <w:sz w:val="28"/>
                <w:szCs w:val="28"/>
              </w:rPr>
              <w:tab/>
              <w:t>2</w:t>
            </w:r>
            <w:r w:rsidRPr="00044F5F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42" w:rsidRPr="00044F5F" w:rsidRDefault="008E0542" w:rsidP="008E0542">
            <w:pPr>
              <w:rPr>
                <w:color w:val="000000"/>
                <w:sz w:val="28"/>
                <w:szCs w:val="28"/>
              </w:rPr>
            </w:pPr>
            <w:r w:rsidRPr="00044F5F">
              <w:rPr>
                <w:color w:val="000000"/>
                <w:sz w:val="28"/>
                <w:szCs w:val="28"/>
              </w:rPr>
              <w:t>3</w:t>
            </w:r>
          </w:p>
        </w:tc>
      </w:tr>
      <w:tr w:rsidR="008E0542" w:rsidRPr="00044F5F" w:rsidTr="008E0542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2" w:rsidRPr="00044F5F" w:rsidRDefault="008E0542" w:rsidP="008E0542">
            <w:pPr>
              <w:tabs>
                <w:tab w:val="left" w:pos="10260"/>
              </w:tabs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42" w:rsidRPr="00044F5F" w:rsidRDefault="008E0542" w:rsidP="008E05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4F5F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42" w:rsidRPr="00044F5F" w:rsidRDefault="00C3369E" w:rsidP="008E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140,2</w:t>
            </w:r>
          </w:p>
        </w:tc>
      </w:tr>
      <w:tr w:rsidR="008E0542" w:rsidRPr="00044F5F" w:rsidTr="008E0542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2" w:rsidRPr="00044F5F" w:rsidRDefault="008E0542" w:rsidP="008E0542">
            <w:pPr>
              <w:tabs>
                <w:tab w:val="left" w:pos="1026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044F5F">
              <w:rPr>
                <w:color w:val="000000"/>
                <w:sz w:val="28"/>
                <w:szCs w:val="28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42" w:rsidRPr="00044F5F" w:rsidRDefault="008E0542" w:rsidP="008E0542">
            <w:pPr>
              <w:rPr>
                <w:color w:val="000000"/>
                <w:sz w:val="28"/>
                <w:szCs w:val="28"/>
              </w:rPr>
            </w:pPr>
            <w:r w:rsidRPr="00044F5F"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42" w:rsidRPr="00044F5F" w:rsidRDefault="00C3369E" w:rsidP="008E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140,2</w:t>
            </w:r>
          </w:p>
        </w:tc>
      </w:tr>
      <w:tr w:rsidR="008E0542" w:rsidRPr="00044F5F" w:rsidTr="008E0542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42" w:rsidRPr="00044F5F" w:rsidRDefault="008E0542" w:rsidP="008E054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44F5F">
              <w:rPr>
                <w:color w:val="000000"/>
                <w:sz w:val="28"/>
                <w:szCs w:val="28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542" w:rsidRPr="00044F5F" w:rsidRDefault="008E0542" w:rsidP="008E0542">
            <w:pPr>
              <w:jc w:val="both"/>
              <w:rPr>
                <w:color w:val="000000"/>
                <w:sz w:val="28"/>
                <w:szCs w:val="28"/>
              </w:rPr>
            </w:pPr>
            <w:r w:rsidRPr="00044F5F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42" w:rsidRPr="00044F5F" w:rsidRDefault="00C3369E" w:rsidP="008E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140,2</w:t>
            </w:r>
          </w:p>
        </w:tc>
      </w:tr>
    </w:tbl>
    <w:p w:rsidR="008E0542" w:rsidRPr="00044F5F" w:rsidRDefault="008E0542" w:rsidP="008E0542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8E0542" w:rsidRPr="00044F5F" w:rsidRDefault="008E0542" w:rsidP="008E0542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8E0542" w:rsidRPr="00044F5F" w:rsidRDefault="008E0542" w:rsidP="008E0542">
      <w:pPr>
        <w:pStyle w:val="a3"/>
        <w:jc w:val="right"/>
        <w:rPr>
          <w:szCs w:val="28"/>
        </w:rPr>
      </w:pPr>
    </w:p>
    <w:p w:rsidR="008E0542" w:rsidRPr="00044F5F" w:rsidRDefault="008E0542" w:rsidP="008E0542">
      <w:pPr>
        <w:pStyle w:val="a3"/>
        <w:rPr>
          <w:szCs w:val="28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8E0542" w:rsidRPr="00044F5F" w:rsidTr="008E0542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8E0542" w:rsidRPr="00044F5F" w:rsidRDefault="00C3369E" w:rsidP="00C3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8E0542" w:rsidRPr="00044F5F">
              <w:rPr>
                <w:sz w:val="28"/>
                <w:szCs w:val="28"/>
              </w:rPr>
              <w:t>лава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3629" w:type="dxa"/>
            <w:noWrap/>
            <w:vAlign w:val="bottom"/>
            <w:hideMark/>
          </w:tcPr>
          <w:p w:rsidR="008E0542" w:rsidRPr="00044F5F" w:rsidRDefault="00C3369E" w:rsidP="008E0542">
            <w:pPr>
              <w:ind w:left="1391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Р.Г.Ягудин</w:t>
            </w:r>
            <w:r w:rsidR="008E0542" w:rsidRPr="00044F5F">
              <w:rPr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8E0542" w:rsidRPr="00044F5F" w:rsidRDefault="008E0542" w:rsidP="008E0542">
      <w:pPr>
        <w:rPr>
          <w:sz w:val="28"/>
          <w:szCs w:val="28"/>
        </w:rPr>
      </w:pPr>
    </w:p>
    <w:p w:rsidR="008E0542" w:rsidRPr="00044F5F" w:rsidRDefault="008E0542" w:rsidP="008E0542">
      <w:pPr>
        <w:pStyle w:val="2"/>
        <w:tabs>
          <w:tab w:val="center" w:pos="4287"/>
        </w:tabs>
        <w:ind w:left="4287"/>
        <w:rPr>
          <w:b w:val="0"/>
          <w:bCs/>
          <w:szCs w:val="28"/>
          <w:u w:val="none"/>
        </w:rPr>
      </w:pPr>
    </w:p>
    <w:p w:rsidR="008E0542" w:rsidRPr="00044F5F" w:rsidRDefault="008E0542" w:rsidP="008E0542">
      <w:pPr>
        <w:pStyle w:val="2"/>
        <w:tabs>
          <w:tab w:val="center" w:pos="4287"/>
        </w:tabs>
        <w:ind w:left="4287"/>
        <w:rPr>
          <w:b w:val="0"/>
          <w:bCs/>
          <w:szCs w:val="28"/>
          <w:u w:val="none"/>
        </w:rPr>
      </w:pPr>
    </w:p>
    <w:p w:rsidR="008E0542" w:rsidRPr="00044F5F" w:rsidRDefault="008E0542" w:rsidP="008E0542">
      <w:pPr>
        <w:rPr>
          <w:sz w:val="28"/>
          <w:szCs w:val="28"/>
        </w:rPr>
      </w:pPr>
    </w:p>
    <w:p w:rsidR="00187255" w:rsidRPr="00044F5F" w:rsidRDefault="00187255" w:rsidP="00187255">
      <w:pPr>
        <w:rPr>
          <w:sz w:val="28"/>
          <w:szCs w:val="28"/>
        </w:rPr>
      </w:pPr>
    </w:p>
    <w:p w:rsidR="00187255" w:rsidRPr="00044F5F" w:rsidRDefault="00187255" w:rsidP="00187255">
      <w:pPr>
        <w:rPr>
          <w:sz w:val="28"/>
          <w:szCs w:val="28"/>
        </w:rPr>
      </w:pPr>
    </w:p>
    <w:p w:rsidR="00187255" w:rsidRPr="00044F5F" w:rsidRDefault="00187255" w:rsidP="00187255">
      <w:pPr>
        <w:rPr>
          <w:sz w:val="28"/>
          <w:szCs w:val="28"/>
        </w:rPr>
      </w:pPr>
    </w:p>
    <w:p w:rsidR="00187255" w:rsidRPr="00044F5F" w:rsidRDefault="00376253" w:rsidP="00376253">
      <w:pPr>
        <w:pStyle w:val="2"/>
        <w:tabs>
          <w:tab w:val="center" w:pos="4932"/>
        </w:tabs>
        <w:rPr>
          <w:szCs w:val="28"/>
        </w:rPr>
      </w:pPr>
      <w:r w:rsidRPr="00044F5F">
        <w:rPr>
          <w:b w:val="0"/>
          <w:bCs/>
          <w:szCs w:val="28"/>
          <w:u w:val="none"/>
        </w:rPr>
        <w:t xml:space="preserve">                                                                                 </w:t>
      </w:r>
    </w:p>
    <w:p w:rsidR="00187255" w:rsidRPr="00044F5F" w:rsidRDefault="00187255" w:rsidP="00187255">
      <w:pPr>
        <w:rPr>
          <w:sz w:val="28"/>
          <w:szCs w:val="28"/>
        </w:rPr>
      </w:pPr>
    </w:p>
    <w:p w:rsidR="007A719A" w:rsidRDefault="007A719A" w:rsidP="00874EB7">
      <w:pPr>
        <w:pStyle w:val="2"/>
        <w:tabs>
          <w:tab w:val="center" w:pos="4932"/>
        </w:tabs>
        <w:rPr>
          <w:szCs w:val="28"/>
        </w:rPr>
      </w:pPr>
    </w:p>
    <w:p w:rsidR="00C3369E" w:rsidRDefault="00C3369E" w:rsidP="00C3369E"/>
    <w:p w:rsidR="00C3369E" w:rsidRDefault="00C3369E" w:rsidP="00C3369E"/>
    <w:p w:rsidR="00C3369E" w:rsidRDefault="00C3369E" w:rsidP="00C3369E"/>
    <w:p w:rsidR="00C3369E" w:rsidRDefault="00C3369E" w:rsidP="00C3369E"/>
    <w:p w:rsidR="00C3369E" w:rsidRDefault="00C3369E" w:rsidP="00C3369E"/>
    <w:p w:rsidR="00C3369E" w:rsidRDefault="00C3369E" w:rsidP="00C3369E"/>
    <w:tbl>
      <w:tblPr>
        <w:tblStyle w:val="aa"/>
        <w:tblW w:w="0" w:type="auto"/>
        <w:tblLayout w:type="fixed"/>
        <w:tblLook w:val="04A0"/>
      </w:tblPr>
      <w:tblGrid>
        <w:gridCol w:w="6345"/>
        <w:gridCol w:w="1701"/>
        <w:gridCol w:w="1985"/>
      </w:tblGrid>
      <w:tr w:rsidR="00C3369E" w:rsidTr="004D30D4">
        <w:tc>
          <w:tcPr>
            <w:tcW w:w="6345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0102\791\99\0\00\02030\121\211\ФЗ.131.03.2\\15101 \\ 013-111210</w:t>
            </w:r>
          </w:p>
        </w:tc>
        <w:tc>
          <w:tcPr>
            <w:tcW w:w="1701" w:type="dxa"/>
          </w:tcPr>
          <w:p w:rsidR="00C3369E" w:rsidRPr="004D30D4" w:rsidRDefault="00C3369E" w:rsidP="00367B6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10</w:t>
            </w:r>
            <w:r w:rsidR="00367B67" w:rsidRPr="004D30D4">
              <w:rPr>
                <w:sz w:val="28"/>
                <w:szCs w:val="28"/>
              </w:rPr>
              <w:t>9</w:t>
            </w:r>
            <w:r w:rsidRPr="004D30D4">
              <w:rPr>
                <w:sz w:val="28"/>
                <w:szCs w:val="28"/>
              </w:rPr>
              <w:t>100,55</w:t>
            </w:r>
          </w:p>
        </w:tc>
        <w:tc>
          <w:tcPr>
            <w:tcW w:w="1985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оплата труда</w:t>
            </w:r>
          </w:p>
        </w:tc>
      </w:tr>
      <w:tr w:rsidR="00C3369E" w:rsidTr="004D30D4">
        <w:tc>
          <w:tcPr>
            <w:tcW w:w="6345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0102\791\99\0\00\02030\129\213\ФЗ.131.03.2\\15101 \\ 013-111210</w:t>
            </w:r>
          </w:p>
        </w:tc>
        <w:tc>
          <w:tcPr>
            <w:tcW w:w="1701" w:type="dxa"/>
          </w:tcPr>
          <w:p w:rsidR="00C3369E" w:rsidRPr="004D30D4" w:rsidRDefault="00C3369E" w:rsidP="00367B6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3</w:t>
            </w:r>
            <w:r w:rsidR="00367B67" w:rsidRPr="004D30D4">
              <w:rPr>
                <w:sz w:val="28"/>
                <w:szCs w:val="28"/>
              </w:rPr>
              <w:t>6</w:t>
            </w:r>
            <w:r w:rsidRPr="004D30D4">
              <w:rPr>
                <w:sz w:val="28"/>
                <w:szCs w:val="28"/>
              </w:rPr>
              <w:t>484,55</w:t>
            </w:r>
          </w:p>
        </w:tc>
        <w:tc>
          <w:tcPr>
            <w:tcW w:w="1985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начисление на оплату труда</w:t>
            </w:r>
          </w:p>
        </w:tc>
      </w:tr>
      <w:tr w:rsidR="00C3369E" w:rsidTr="004D30D4">
        <w:tc>
          <w:tcPr>
            <w:tcW w:w="6345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0104\791\99\0\00\02040\121\211\ФЗ.131.03.2\\15101 \\ 013-111210</w:t>
            </w:r>
          </w:p>
        </w:tc>
        <w:tc>
          <w:tcPr>
            <w:tcW w:w="1701" w:type="dxa"/>
          </w:tcPr>
          <w:p w:rsidR="00C3369E" w:rsidRPr="004D30D4" w:rsidRDefault="00997341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33817,3</w:t>
            </w:r>
          </w:p>
        </w:tc>
        <w:tc>
          <w:tcPr>
            <w:tcW w:w="1985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оплата труда</w:t>
            </w:r>
          </w:p>
        </w:tc>
      </w:tr>
      <w:tr w:rsidR="00C3369E" w:rsidTr="004D30D4">
        <w:tc>
          <w:tcPr>
            <w:tcW w:w="6345" w:type="dxa"/>
          </w:tcPr>
          <w:p w:rsidR="00C3369E" w:rsidRPr="004D30D4" w:rsidRDefault="00C3369E" w:rsidP="00367B6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</w:t>
            </w:r>
            <w:r w:rsidR="00367B67" w:rsidRPr="004D30D4">
              <w:rPr>
                <w:sz w:val="28"/>
                <w:szCs w:val="28"/>
              </w:rPr>
              <w:t>4</w:t>
            </w:r>
            <w:r w:rsidRPr="004D30D4">
              <w:rPr>
                <w:sz w:val="28"/>
                <w:szCs w:val="28"/>
              </w:rPr>
              <w:t>\791\99\0\00\020</w:t>
            </w:r>
            <w:r w:rsidR="00367B67" w:rsidRPr="004D30D4">
              <w:rPr>
                <w:sz w:val="28"/>
                <w:szCs w:val="28"/>
              </w:rPr>
              <w:t>4</w:t>
            </w:r>
            <w:r w:rsidRPr="004D30D4">
              <w:rPr>
                <w:sz w:val="28"/>
                <w:szCs w:val="28"/>
              </w:rPr>
              <w:t>0\129\213\ФЗ.131.03.2\\15101 \\ 013-111210</w:t>
            </w:r>
          </w:p>
        </w:tc>
        <w:tc>
          <w:tcPr>
            <w:tcW w:w="1701" w:type="dxa"/>
          </w:tcPr>
          <w:p w:rsidR="00C3369E" w:rsidRPr="004D30D4" w:rsidRDefault="00367B67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13222,21</w:t>
            </w:r>
          </w:p>
        </w:tc>
        <w:tc>
          <w:tcPr>
            <w:tcW w:w="1985" w:type="dxa"/>
          </w:tcPr>
          <w:p w:rsidR="00C3369E" w:rsidRPr="004D30D4" w:rsidRDefault="00C3369E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начисление на оплату труда</w:t>
            </w:r>
          </w:p>
        </w:tc>
      </w:tr>
      <w:tr w:rsidR="004F2AF7" w:rsidTr="004D30D4">
        <w:tc>
          <w:tcPr>
            <w:tcW w:w="6345" w:type="dxa"/>
          </w:tcPr>
          <w:p w:rsidR="004F2AF7" w:rsidRPr="004D30D4" w:rsidRDefault="004F2AF7" w:rsidP="004F2AF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0104\791\99\0\00\02040\852\290.1.1\ФЗ.131.03.2\\15101 \\ 013-111210</w:t>
            </w:r>
          </w:p>
        </w:tc>
        <w:tc>
          <w:tcPr>
            <w:tcW w:w="1701" w:type="dxa"/>
          </w:tcPr>
          <w:p w:rsidR="004F2AF7" w:rsidRPr="004D30D4" w:rsidRDefault="004D30D4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1</w:t>
            </w:r>
            <w:r w:rsidR="004F2AF7" w:rsidRPr="004D30D4">
              <w:rPr>
                <w:sz w:val="28"/>
                <w:szCs w:val="28"/>
              </w:rPr>
              <w:t>550,00</w:t>
            </w:r>
          </w:p>
        </w:tc>
        <w:tc>
          <w:tcPr>
            <w:tcW w:w="1985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транспортный налог</w:t>
            </w:r>
          </w:p>
        </w:tc>
      </w:tr>
      <w:tr w:rsidR="004F2AF7" w:rsidTr="004D30D4">
        <w:tc>
          <w:tcPr>
            <w:tcW w:w="6345" w:type="dxa"/>
          </w:tcPr>
          <w:p w:rsidR="004F2AF7" w:rsidRPr="004D30D4" w:rsidRDefault="004F2AF7" w:rsidP="004F2AF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0104\791\99\0\00\02040\853\290.1.3\ФЗ.131.03.2\\15101 \\ 013-111210</w:t>
            </w:r>
          </w:p>
        </w:tc>
        <w:tc>
          <w:tcPr>
            <w:tcW w:w="1701" w:type="dxa"/>
          </w:tcPr>
          <w:p w:rsidR="004F2AF7" w:rsidRPr="004D30D4" w:rsidRDefault="004F2AF7" w:rsidP="004F2AF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2105,09</w:t>
            </w:r>
          </w:p>
        </w:tc>
        <w:tc>
          <w:tcPr>
            <w:tcW w:w="1985" w:type="dxa"/>
          </w:tcPr>
          <w:p w:rsidR="004F2AF7" w:rsidRPr="004D30D4" w:rsidRDefault="004F2AF7" w:rsidP="004F2AF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пени, штрафы</w:t>
            </w:r>
          </w:p>
        </w:tc>
      </w:tr>
      <w:tr w:rsidR="004F2AF7" w:rsidTr="004D30D4">
        <w:tc>
          <w:tcPr>
            <w:tcW w:w="6345" w:type="dxa"/>
          </w:tcPr>
          <w:p w:rsidR="004F2AF7" w:rsidRPr="004D30D4" w:rsidRDefault="004F2AF7" w:rsidP="00367B6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0104\791\99\0\00\02040\242\225.2\ФЗ.131.03.2\\15101 \\ 013-111210</w:t>
            </w:r>
          </w:p>
        </w:tc>
        <w:tc>
          <w:tcPr>
            <w:tcW w:w="1701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-750,0</w:t>
            </w:r>
          </w:p>
        </w:tc>
        <w:tc>
          <w:tcPr>
            <w:tcW w:w="1985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</w:p>
        </w:tc>
      </w:tr>
      <w:tr w:rsidR="004F2AF7" w:rsidTr="004D30D4">
        <w:tc>
          <w:tcPr>
            <w:tcW w:w="6345" w:type="dxa"/>
          </w:tcPr>
          <w:p w:rsidR="004F2AF7" w:rsidRPr="004D30D4" w:rsidRDefault="004F2AF7" w:rsidP="00367B6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0104\791\99\0\00\02040\244\226.9\ФЗ.131.03.2\\15101 \\ 013-111210</w:t>
            </w:r>
          </w:p>
        </w:tc>
        <w:tc>
          <w:tcPr>
            <w:tcW w:w="1701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-8300,00</w:t>
            </w:r>
          </w:p>
        </w:tc>
        <w:tc>
          <w:tcPr>
            <w:tcW w:w="1985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</w:p>
        </w:tc>
      </w:tr>
      <w:tr w:rsidR="004F2AF7" w:rsidTr="004D30D4">
        <w:tc>
          <w:tcPr>
            <w:tcW w:w="6345" w:type="dxa"/>
          </w:tcPr>
          <w:p w:rsidR="004F2AF7" w:rsidRPr="004D30D4" w:rsidRDefault="004F2AF7" w:rsidP="00367B6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0310\791\19\0\01\24300\244\226.10\ФЗ.131.03.119\\15005\\ 013-111210</w:t>
            </w:r>
          </w:p>
        </w:tc>
        <w:tc>
          <w:tcPr>
            <w:tcW w:w="1701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-20000,00</w:t>
            </w:r>
          </w:p>
        </w:tc>
        <w:tc>
          <w:tcPr>
            <w:tcW w:w="1985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</w:p>
        </w:tc>
      </w:tr>
      <w:tr w:rsidR="004F2AF7" w:rsidTr="004D30D4">
        <w:tc>
          <w:tcPr>
            <w:tcW w:w="6345" w:type="dxa"/>
          </w:tcPr>
          <w:p w:rsidR="004F2AF7" w:rsidRPr="004D30D4" w:rsidRDefault="004F2AF7" w:rsidP="00367B6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0310\791\19\0\01\24300\244\340.3\ФЗ.131.03.119\\15005\\ 013-111210</w:t>
            </w:r>
          </w:p>
        </w:tc>
        <w:tc>
          <w:tcPr>
            <w:tcW w:w="1701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-7000,00</w:t>
            </w:r>
          </w:p>
        </w:tc>
        <w:tc>
          <w:tcPr>
            <w:tcW w:w="1985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</w:p>
        </w:tc>
      </w:tr>
      <w:tr w:rsidR="004F2AF7" w:rsidTr="004D30D4">
        <w:tc>
          <w:tcPr>
            <w:tcW w:w="6345" w:type="dxa"/>
          </w:tcPr>
          <w:p w:rsidR="004F2AF7" w:rsidRPr="004D30D4" w:rsidRDefault="004F2AF7" w:rsidP="00367B6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0503\791\20\3\01\06050\244\340.3\ФЗ.131.03.109\\15010\\ 013-111210</w:t>
            </w:r>
          </w:p>
        </w:tc>
        <w:tc>
          <w:tcPr>
            <w:tcW w:w="1701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-10000,00</w:t>
            </w:r>
          </w:p>
        </w:tc>
        <w:tc>
          <w:tcPr>
            <w:tcW w:w="1985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</w:p>
        </w:tc>
      </w:tr>
      <w:tr w:rsidR="004F2AF7" w:rsidTr="004D30D4">
        <w:tc>
          <w:tcPr>
            <w:tcW w:w="6345" w:type="dxa"/>
          </w:tcPr>
          <w:p w:rsidR="004F2AF7" w:rsidRPr="004D30D4" w:rsidRDefault="004F2AF7" w:rsidP="00367B67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1101\791\12\0\01\41870\244\290.8\ФЗ.131.03.62\\15808\\ 013-111210</w:t>
            </w:r>
          </w:p>
        </w:tc>
        <w:tc>
          <w:tcPr>
            <w:tcW w:w="1701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  <w:r w:rsidRPr="004D30D4">
              <w:rPr>
                <w:sz w:val="28"/>
                <w:szCs w:val="28"/>
              </w:rPr>
              <w:t>-10000,00</w:t>
            </w:r>
          </w:p>
        </w:tc>
        <w:tc>
          <w:tcPr>
            <w:tcW w:w="1985" w:type="dxa"/>
          </w:tcPr>
          <w:p w:rsidR="004F2AF7" w:rsidRPr="004D30D4" w:rsidRDefault="004F2AF7" w:rsidP="00C3369E">
            <w:pPr>
              <w:rPr>
                <w:sz w:val="28"/>
                <w:szCs w:val="28"/>
              </w:rPr>
            </w:pPr>
          </w:p>
        </w:tc>
      </w:tr>
    </w:tbl>
    <w:p w:rsidR="00C3369E" w:rsidRDefault="00C3369E" w:rsidP="00C3369E"/>
    <w:p w:rsidR="004D30D4" w:rsidRDefault="004D30D4" w:rsidP="00C3369E"/>
    <w:p w:rsidR="004D30D4" w:rsidRDefault="004D30D4" w:rsidP="00C3369E"/>
    <w:p w:rsidR="004D30D4" w:rsidRDefault="004D30D4" w:rsidP="00C3369E"/>
    <w:p w:rsidR="004D30D4" w:rsidRDefault="004D30D4" w:rsidP="00C3369E"/>
    <w:p w:rsidR="004D30D4" w:rsidRDefault="004D30D4" w:rsidP="00C3369E"/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4D30D4" w:rsidRPr="00044F5F" w:rsidTr="00D261DD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4D30D4" w:rsidRPr="00044F5F" w:rsidRDefault="004D30D4" w:rsidP="0017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Pr="00044F5F">
              <w:rPr>
                <w:sz w:val="28"/>
                <w:szCs w:val="28"/>
              </w:rPr>
              <w:t>лав</w:t>
            </w:r>
            <w:r w:rsidR="00172E81">
              <w:rPr>
                <w:sz w:val="28"/>
                <w:szCs w:val="28"/>
              </w:rPr>
              <w:t>ы</w:t>
            </w:r>
            <w:r w:rsidRPr="00044F5F">
              <w:rPr>
                <w:sz w:val="28"/>
                <w:szCs w:val="28"/>
              </w:rPr>
              <w:t xml:space="preserve">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3629" w:type="dxa"/>
            <w:noWrap/>
            <w:vAlign w:val="bottom"/>
            <w:hideMark/>
          </w:tcPr>
          <w:p w:rsidR="004D30D4" w:rsidRPr="00044F5F" w:rsidRDefault="004D30D4" w:rsidP="00D261DD">
            <w:pPr>
              <w:ind w:left="1391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172E81">
              <w:rPr>
                <w:sz w:val="28"/>
                <w:szCs w:val="28"/>
                <w:lang w:val="tt-RU"/>
              </w:rPr>
              <w:t xml:space="preserve">  </w:t>
            </w:r>
            <w:r>
              <w:rPr>
                <w:sz w:val="28"/>
                <w:szCs w:val="28"/>
                <w:lang w:val="tt-RU"/>
              </w:rPr>
              <w:t xml:space="preserve">        Р.Г.Ягудин</w:t>
            </w:r>
            <w:r w:rsidRPr="00044F5F">
              <w:rPr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4D30D4" w:rsidRPr="00C3369E" w:rsidRDefault="004D30D4" w:rsidP="00C3369E"/>
    <w:sectPr w:rsidR="004D30D4" w:rsidRPr="00C3369E" w:rsidSect="00C3369E">
      <w:pgSz w:w="11907" w:h="16840" w:code="9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92C" w:rsidRDefault="00EA692C">
      <w:r>
        <w:separator/>
      </w:r>
    </w:p>
  </w:endnote>
  <w:endnote w:type="continuationSeparator" w:id="1">
    <w:p w:rsidR="00EA692C" w:rsidRDefault="00EA6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auto"/>
    <w:pitch w:val="variable"/>
    <w:sig w:usb0="8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92C" w:rsidRDefault="00EA692C">
      <w:r>
        <w:separator/>
      </w:r>
    </w:p>
  </w:footnote>
  <w:footnote w:type="continuationSeparator" w:id="1">
    <w:p w:rsidR="00EA692C" w:rsidRDefault="00EA6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ED6282D"/>
    <w:multiLevelType w:val="hybridMultilevel"/>
    <w:tmpl w:val="C52003D4"/>
    <w:lvl w:ilvl="0" w:tplc="2570884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1CB"/>
    <w:rsid w:val="000114A9"/>
    <w:rsid w:val="00022EB6"/>
    <w:rsid w:val="000230ED"/>
    <w:rsid w:val="00044F5F"/>
    <w:rsid w:val="00054AD7"/>
    <w:rsid w:val="00064710"/>
    <w:rsid w:val="00065873"/>
    <w:rsid w:val="0008052E"/>
    <w:rsid w:val="00081F82"/>
    <w:rsid w:val="000A7DEA"/>
    <w:rsid w:val="000B1DE4"/>
    <w:rsid w:val="000C2ADD"/>
    <w:rsid w:val="00143BB3"/>
    <w:rsid w:val="00153974"/>
    <w:rsid w:val="00172E81"/>
    <w:rsid w:val="001777A0"/>
    <w:rsid w:val="00187255"/>
    <w:rsid w:val="001A7C09"/>
    <w:rsid w:val="001F6985"/>
    <w:rsid w:val="002001BA"/>
    <w:rsid w:val="00202C9D"/>
    <w:rsid w:val="002141CB"/>
    <w:rsid w:val="00245B62"/>
    <w:rsid w:val="00256B83"/>
    <w:rsid w:val="0025778F"/>
    <w:rsid w:val="002736ED"/>
    <w:rsid w:val="003048DA"/>
    <w:rsid w:val="00306466"/>
    <w:rsid w:val="00345D33"/>
    <w:rsid w:val="00367B67"/>
    <w:rsid w:val="00376253"/>
    <w:rsid w:val="003972D1"/>
    <w:rsid w:val="003A1E0F"/>
    <w:rsid w:val="003D0021"/>
    <w:rsid w:val="003D599E"/>
    <w:rsid w:val="003D61D1"/>
    <w:rsid w:val="00400597"/>
    <w:rsid w:val="00423CD2"/>
    <w:rsid w:val="004247A7"/>
    <w:rsid w:val="00456E17"/>
    <w:rsid w:val="00464642"/>
    <w:rsid w:val="00490B8F"/>
    <w:rsid w:val="004C079D"/>
    <w:rsid w:val="004C4390"/>
    <w:rsid w:val="004D30D4"/>
    <w:rsid w:val="004E34E6"/>
    <w:rsid w:val="004F2AF7"/>
    <w:rsid w:val="00544643"/>
    <w:rsid w:val="00544E22"/>
    <w:rsid w:val="005501C7"/>
    <w:rsid w:val="005504F0"/>
    <w:rsid w:val="00565D49"/>
    <w:rsid w:val="00597AF7"/>
    <w:rsid w:val="005D41D6"/>
    <w:rsid w:val="005D4574"/>
    <w:rsid w:val="005F11B7"/>
    <w:rsid w:val="00681B03"/>
    <w:rsid w:val="006A5B17"/>
    <w:rsid w:val="006B3802"/>
    <w:rsid w:val="006C3347"/>
    <w:rsid w:val="006E6EFE"/>
    <w:rsid w:val="00701015"/>
    <w:rsid w:val="00712036"/>
    <w:rsid w:val="00714872"/>
    <w:rsid w:val="00714C79"/>
    <w:rsid w:val="00740155"/>
    <w:rsid w:val="0074373F"/>
    <w:rsid w:val="00761DF3"/>
    <w:rsid w:val="00764CF9"/>
    <w:rsid w:val="00772367"/>
    <w:rsid w:val="00773585"/>
    <w:rsid w:val="00780CE5"/>
    <w:rsid w:val="00790C69"/>
    <w:rsid w:val="007A719A"/>
    <w:rsid w:val="007A79ED"/>
    <w:rsid w:val="007C1A75"/>
    <w:rsid w:val="007C3306"/>
    <w:rsid w:val="007D007B"/>
    <w:rsid w:val="007E04E5"/>
    <w:rsid w:val="007F49E6"/>
    <w:rsid w:val="00811F69"/>
    <w:rsid w:val="008133B6"/>
    <w:rsid w:val="008504A5"/>
    <w:rsid w:val="00867B3E"/>
    <w:rsid w:val="00874EB7"/>
    <w:rsid w:val="00877984"/>
    <w:rsid w:val="0088280D"/>
    <w:rsid w:val="008B189E"/>
    <w:rsid w:val="008B5306"/>
    <w:rsid w:val="008E0542"/>
    <w:rsid w:val="008E05A7"/>
    <w:rsid w:val="008F49E5"/>
    <w:rsid w:val="0094075B"/>
    <w:rsid w:val="009478A6"/>
    <w:rsid w:val="00954E79"/>
    <w:rsid w:val="00960DAC"/>
    <w:rsid w:val="00966722"/>
    <w:rsid w:val="009715E6"/>
    <w:rsid w:val="00997341"/>
    <w:rsid w:val="009A0C8D"/>
    <w:rsid w:val="009A33F8"/>
    <w:rsid w:val="009D4A23"/>
    <w:rsid w:val="009E5605"/>
    <w:rsid w:val="00A10784"/>
    <w:rsid w:val="00A2291F"/>
    <w:rsid w:val="00A36004"/>
    <w:rsid w:val="00A422E6"/>
    <w:rsid w:val="00A56E66"/>
    <w:rsid w:val="00A666E3"/>
    <w:rsid w:val="00A80F6D"/>
    <w:rsid w:val="00A84EDF"/>
    <w:rsid w:val="00A929AC"/>
    <w:rsid w:val="00AB0E7A"/>
    <w:rsid w:val="00AB5749"/>
    <w:rsid w:val="00AE08AC"/>
    <w:rsid w:val="00B228BB"/>
    <w:rsid w:val="00B30A3E"/>
    <w:rsid w:val="00B61947"/>
    <w:rsid w:val="00B71460"/>
    <w:rsid w:val="00B83B6E"/>
    <w:rsid w:val="00BA33DF"/>
    <w:rsid w:val="00BB0733"/>
    <w:rsid w:val="00BB611C"/>
    <w:rsid w:val="00BD025E"/>
    <w:rsid w:val="00BD0FAE"/>
    <w:rsid w:val="00BF3E5D"/>
    <w:rsid w:val="00BF40AB"/>
    <w:rsid w:val="00C3369E"/>
    <w:rsid w:val="00C409A7"/>
    <w:rsid w:val="00C6460D"/>
    <w:rsid w:val="00C742CA"/>
    <w:rsid w:val="00C847BA"/>
    <w:rsid w:val="00C92A65"/>
    <w:rsid w:val="00CB4F9D"/>
    <w:rsid w:val="00CE2D39"/>
    <w:rsid w:val="00D107F4"/>
    <w:rsid w:val="00D130DF"/>
    <w:rsid w:val="00D22954"/>
    <w:rsid w:val="00D261DD"/>
    <w:rsid w:val="00D3042E"/>
    <w:rsid w:val="00D37E06"/>
    <w:rsid w:val="00D43B23"/>
    <w:rsid w:val="00D532CF"/>
    <w:rsid w:val="00DB0266"/>
    <w:rsid w:val="00DB2EAA"/>
    <w:rsid w:val="00DD32F8"/>
    <w:rsid w:val="00DE772C"/>
    <w:rsid w:val="00E22317"/>
    <w:rsid w:val="00E80748"/>
    <w:rsid w:val="00EA692C"/>
    <w:rsid w:val="00EC305E"/>
    <w:rsid w:val="00EC3C76"/>
    <w:rsid w:val="00EE0531"/>
    <w:rsid w:val="00EE4A3A"/>
    <w:rsid w:val="00F157B6"/>
    <w:rsid w:val="00F35C75"/>
    <w:rsid w:val="00F52296"/>
    <w:rsid w:val="00F70C76"/>
    <w:rsid w:val="00F9101A"/>
    <w:rsid w:val="00FC7E39"/>
    <w:rsid w:val="00FD59D0"/>
    <w:rsid w:val="00FE4F9F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41CB"/>
    <w:pPr>
      <w:keepNext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A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8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2E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1C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2141C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141C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Знак"/>
    <w:basedOn w:val="a"/>
    <w:link w:val="a6"/>
    <w:rsid w:val="00214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rsid w:val="00214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141C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41CB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4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B38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0A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">
    <w:name w:val="Верхний колонтитул Знак1"/>
    <w:rsid w:val="00376253"/>
    <w:rPr>
      <w:lang w:val="ru-RU" w:eastAsia="ru-RU" w:bidi="ar-SA"/>
    </w:rPr>
  </w:style>
  <w:style w:type="table" w:styleId="aa">
    <w:name w:val="Table Grid"/>
    <w:basedOn w:val="a1"/>
    <w:uiPriority w:val="59"/>
    <w:rsid w:val="00C3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172E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0A842-3C2A-4798-81D1-87589EBF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2017-11-01T10:04:00Z</cp:lastPrinted>
  <dcterms:created xsi:type="dcterms:W3CDTF">2016-05-23T09:18:00Z</dcterms:created>
  <dcterms:modified xsi:type="dcterms:W3CDTF">2017-11-01T10:19:00Z</dcterms:modified>
</cp:coreProperties>
</file>