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340A0F" w:rsidRPr="0020484F" w:rsidTr="002007DF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A0F" w:rsidRPr="0020484F" w:rsidRDefault="00340A0F" w:rsidP="002007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40A0F" w:rsidRPr="0020484F" w:rsidRDefault="00340A0F" w:rsidP="002007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340A0F" w:rsidRPr="0020484F" w:rsidRDefault="00340A0F" w:rsidP="002007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40A0F" w:rsidRPr="0020484F" w:rsidRDefault="00340A0F" w:rsidP="002007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40A0F" w:rsidRPr="0020484F" w:rsidRDefault="00340A0F" w:rsidP="002007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40A0F" w:rsidRPr="0020484F" w:rsidRDefault="00340A0F" w:rsidP="002007DF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340A0F" w:rsidRPr="0020484F" w:rsidRDefault="00340A0F" w:rsidP="002007D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40A0F" w:rsidRPr="0006214C" w:rsidRDefault="00340A0F" w:rsidP="002007DF">
            <w:pPr>
              <w:pStyle w:val="a9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340A0F" w:rsidRPr="0020484F" w:rsidRDefault="00340A0F" w:rsidP="002007D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A0F" w:rsidRPr="0020484F" w:rsidRDefault="00340A0F" w:rsidP="002007D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34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A0F" w:rsidRPr="0020484F" w:rsidRDefault="00340A0F" w:rsidP="002007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40A0F" w:rsidRPr="0020484F" w:rsidRDefault="00340A0F" w:rsidP="002007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40A0F" w:rsidRPr="0020484F" w:rsidRDefault="00340A0F" w:rsidP="002007DF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340A0F" w:rsidRPr="0020484F" w:rsidRDefault="00340A0F" w:rsidP="002007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40A0F" w:rsidRPr="0020484F" w:rsidRDefault="00340A0F" w:rsidP="002007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40A0F" w:rsidRPr="0020484F" w:rsidRDefault="00340A0F" w:rsidP="002007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340A0F" w:rsidRPr="0020484F" w:rsidRDefault="00340A0F" w:rsidP="002007DF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40A0F" w:rsidRDefault="00340A0F" w:rsidP="002007DF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340A0F" w:rsidRPr="0020484F" w:rsidRDefault="00340A0F" w:rsidP="002007DF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340A0F" w:rsidRDefault="00340A0F" w:rsidP="00340A0F">
      <w:pPr>
        <w:rPr>
          <w:rFonts w:ascii="Times New Roman" w:eastAsia="Arial Unicode MS" w:hAnsi="Times New Roman"/>
          <w:b/>
          <w:sz w:val="26"/>
          <w:szCs w:val="26"/>
        </w:rPr>
      </w:pPr>
    </w:p>
    <w:p w:rsidR="00340A0F" w:rsidRDefault="00340A0F" w:rsidP="00340A0F">
      <w:pPr>
        <w:rPr>
          <w:rFonts w:ascii="Times New Roman" w:eastAsia="Arial Unicode MS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eastAsia="Arial Unicode MS" w:hAnsi="Times New Roman"/>
          <w:b/>
          <w:sz w:val="26"/>
          <w:szCs w:val="26"/>
        </w:rPr>
        <w:t>ҠАРАР</w:t>
      </w:r>
      <w:proofErr w:type="spellEnd"/>
      <w:r>
        <w:rPr>
          <w:rFonts w:ascii="Times New Roman" w:eastAsia="Arial Unicode MS" w:hAnsi="Times New Roman"/>
          <w:b/>
          <w:sz w:val="26"/>
          <w:szCs w:val="26"/>
        </w:rPr>
        <w:t xml:space="preserve">                                                                     ПОСТАНОВЛЕНИЕ</w:t>
      </w:r>
    </w:p>
    <w:p w:rsidR="00340A0F" w:rsidRDefault="00340A0F" w:rsidP="00340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</w:p>
    <w:p w:rsidR="00340A0F" w:rsidRDefault="00340A0F" w:rsidP="00340A0F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«</w:t>
      </w:r>
      <w:r w:rsidR="00C10479">
        <w:rPr>
          <w:rFonts w:ascii="Times New Roman" w:hAnsi="Times New Roman"/>
          <w:szCs w:val="28"/>
        </w:rPr>
        <w:t>01</w:t>
      </w:r>
      <w:r>
        <w:rPr>
          <w:rFonts w:ascii="Times New Roman" w:hAnsi="Times New Roman"/>
          <w:szCs w:val="28"/>
        </w:rPr>
        <w:t>»</w:t>
      </w:r>
      <w:r w:rsidR="00C10479">
        <w:rPr>
          <w:rFonts w:ascii="Times New Roman" w:hAnsi="Times New Roman"/>
          <w:szCs w:val="28"/>
        </w:rPr>
        <w:t xml:space="preserve"> август </w:t>
      </w:r>
      <w:r>
        <w:rPr>
          <w:rFonts w:ascii="Times New Roman" w:hAnsi="Times New Roman"/>
          <w:szCs w:val="28"/>
        </w:rPr>
        <w:t xml:space="preserve">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 xml:space="preserve">             </w:t>
      </w:r>
      <w:r w:rsidR="00C10479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№</w:t>
      </w:r>
      <w:r w:rsidR="00C10479">
        <w:rPr>
          <w:rFonts w:ascii="Times New Roman" w:hAnsi="Times New Roman"/>
          <w:szCs w:val="28"/>
        </w:rPr>
        <w:t xml:space="preserve"> 81</w:t>
      </w:r>
      <w:r>
        <w:rPr>
          <w:rFonts w:ascii="Times New Roman" w:hAnsi="Times New Roman"/>
          <w:szCs w:val="28"/>
        </w:rPr>
        <w:t xml:space="preserve">                 «</w:t>
      </w:r>
      <w:r w:rsidR="00C10479">
        <w:rPr>
          <w:rFonts w:ascii="Times New Roman" w:hAnsi="Times New Roman"/>
          <w:szCs w:val="28"/>
        </w:rPr>
        <w:t>01</w:t>
      </w:r>
      <w:r>
        <w:rPr>
          <w:rFonts w:ascii="Times New Roman" w:hAnsi="Times New Roman"/>
          <w:szCs w:val="28"/>
        </w:rPr>
        <w:t>»</w:t>
      </w:r>
      <w:r w:rsidR="00C10479">
        <w:rPr>
          <w:rFonts w:ascii="Times New Roman" w:hAnsi="Times New Roman"/>
          <w:szCs w:val="28"/>
        </w:rPr>
        <w:t xml:space="preserve"> августа </w:t>
      </w:r>
      <w:r>
        <w:rPr>
          <w:rFonts w:ascii="Times New Roman" w:hAnsi="Times New Roman"/>
          <w:szCs w:val="28"/>
        </w:rPr>
        <w:t>2016 г</w:t>
      </w:r>
    </w:p>
    <w:p w:rsidR="00340A0F" w:rsidRDefault="00340A0F" w:rsidP="00340A0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40A0F" w:rsidRDefault="00340A0F" w:rsidP="00340A0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и установлении </w:t>
      </w:r>
    </w:p>
    <w:p w:rsidR="00340A0F" w:rsidRDefault="00340A0F" w:rsidP="00340A0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 разрешенного использования земельного участка</w:t>
      </w:r>
    </w:p>
    <w:p w:rsidR="00340A0F" w:rsidRDefault="00340A0F" w:rsidP="00340A0F">
      <w:pPr>
        <w:widowControl w:val="0"/>
        <w:rPr>
          <w:rFonts w:ascii="Times New Roman" w:hAnsi="Times New Roman"/>
          <w:szCs w:val="28"/>
        </w:rPr>
      </w:pPr>
    </w:p>
    <w:p w:rsidR="00340A0F" w:rsidRDefault="00340A0F" w:rsidP="00340A0F">
      <w:pPr>
        <w:pStyle w:val="ConsNonformat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входящего заявления гражданки </w:t>
      </w:r>
      <w:proofErr w:type="spellStart"/>
      <w:r>
        <w:rPr>
          <w:rFonts w:ascii="Times New Roman" w:hAnsi="Times New Roman"/>
          <w:sz w:val="28"/>
          <w:szCs w:val="28"/>
        </w:rPr>
        <w:t>Якуповой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Людмилы Владимировны от 26.05.2016 г. 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 06.10.2012 г. №131-ФЗ, Федеральным Законом «О государственном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кадастре</w:t>
      </w:r>
      <w:proofErr w:type="gramEnd"/>
      <w:r>
        <w:rPr>
          <w:rFonts w:ascii="Times New Roman" w:hAnsi="Times New Roman"/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</w:p>
    <w:p w:rsidR="00340A0F" w:rsidRDefault="00340A0F" w:rsidP="00340A0F">
      <w:pPr>
        <w:spacing w:line="216" w:lineRule="auto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Утвердить схему расположения земельного участка на кадастровом плане территорий кадастрового квартала 02:53:080105.</w:t>
      </w:r>
    </w:p>
    <w:p w:rsidR="00340A0F" w:rsidRDefault="00340A0F" w:rsidP="00340A0F">
      <w:pPr>
        <w:pStyle w:val="ConsNonformat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вид разрешенного использования земельного участка, образовавшегося из земель государственной муниципальной собственности.</w:t>
      </w:r>
    </w:p>
    <w:p w:rsidR="00340A0F" w:rsidRDefault="00340A0F" w:rsidP="00340A0F">
      <w:pPr>
        <w:tabs>
          <w:tab w:val="num" w:pos="900"/>
        </w:tabs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 Характеристики земельного участка 02:53:080105:ЗУ</w:t>
      </w:r>
      <w:proofErr w:type="gramStart"/>
      <w:r>
        <w:rPr>
          <w:rFonts w:ascii="Times New Roman" w:hAnsi="Times New Roman"/>
          <w:szCs w:val="28"/>
        </w:rPr>
        <w:t>1</w:t>
      </w:r>
      <w:proofErr w:type="gramEnd"/>
      <w:r>
        <w:rPr>
          <w:rFonts w:ascii="Times New Roman" w:hAnsi="Times New Roman"/>
          <w:szCs w:val="28"/>
        </w:rPr>
        <w:t>.</w:t>
      </w:r>
    </w:p>
    <w:p w:rsidR="00340A0F" w:rsidRDefault="00340A0F" w:rsidP="00340A0F">
      <w:pPr>
        <w:numPr>
          <w:ilvl w:val="0"/>
          <w:numId w:val="1"/>
        </w:numPr>
        <w:tabs>
          <w:tab w:val="num" w:pos="900"/>
          <w:tab w:val="num" w:pos="1080"/>
        </w:tabs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площадь – 2000 кв.м.;</w:t>
      </w:r>
    </w:p>
    <w:p w:rsidR="00340A0F" w:rsidRDefault="00340A0F" w:rsidP="00340A0F">
      <w:pPr>
        <w:numPr>
          <w:ilvl w:val="0"/>
          <w:numId w:val="1"/>
        </w:numPr>
        <w:tabs>
          <w:tab w:val="num" w:pos="900"/>
          <w:tab w:val="num" w:pos="1080"/>
        </w:tabs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местоположение – 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сельское поселение </w:t>
      </w:r>
      <w:proofErr w:type="spellStart"/>
      <w:r>
        <w:rPr>
          <w:rFonts w:ascii="Times New Roman" w:hAnsi="Times New Roman"/>
          <w:szCs w:val="28"/>
        </w:rPr>
        <w:t>Акбарисовский</w:t>
      </w:r>
      <w:proofErr w:type="spellEnd"/>
      <w:r>
        <w:rPr>
          <w:rFonts w:ascii="Times New Roman" w:hAnsi="Times New Roman"/>
          <w:szCs w:val="28"/>
        </w:rPr>
        <w:t xml:space="preserve"> сельсовет, с. </w:t>
      </w:r>
      <w:proofErr w:type="spellStart"/>
      <w:r>
        <w:rPr>
          <w:rFonts w:ascii="Times New Roman" w:hAnsi="Times New Roman"/>
          <w:szCs w:val="28"/>
        </w:rPr>
        <w:t>Акбарисово</w:t>
      </w:r>
      <w:proofErr w:type="spellEnd"/>
      <w:r>
        <w:rPr>
          <w:rFonts w:ascii="Times New Roman" w:hAnsi="Times New Roman"/>
          <w:szCs w:val="28"/>
        </w:rPr>
        <w:t>, ул. Школьная, д. 2 Б.</w:t>
      </w:r>
    </w:p>
    <w:p w:rsidR="00340A0F" w:rsidRDefault="00340A0F" w:rsidP="00340A0F">
      <w:pPr>
        <w:numPr>
          <w:ilvl w:val="0"/>
          <w:numId w:val="1"/>
        </w:numPr>
        <w:tabs>
          <w:tab w:val="num" w:pos="900"/>
          <w:tab w:val="num" w:pos="1080"/>
        </w:tabs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вид разрешенного использования – приусадебный участок личного подсобного хозяйства;</w:t>
      </w:r>
    </w:p>
    <w:p w:rsidR="00340A0F" w:rsidRDefault="00340A0F" w:rsidP="00340A0F">
      <w:pPr>
        <w:numPr>
          <w:ilvl w:val="0"/>
          <w:numId w:val="1"/>
        </w:numPr>
        <w:tabs>
          <w:tab w:val="num" w:pos="900"/>
          <w:tab w:val="num" w:pos="1080"/>
        </w:tabs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территориальная зона – жилая зона Ж-1; </w:t>
      </w:r>
    </w:p>
    <w:p w:rsidR="00340A0F" w:rsidRDefault="00340A0F" w:rsidP="00340A0F">
      <w:pPr>
        <w:numPr>
          <w:ilvl w:val="0"/>
          <w:numId w:val="1"/>
        </w:numPr>
        <w:tabs>
          <w:tab w:val="num" w:pos="900"/>
          <w:tab w:val="num" w:pos="1080"/>
        </w:tabs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категория земель – земли населенных пунктов.</w:t>
      </w:r>
    </w:p>
    <w:p w:rsidR="00340A0F" w:rsidRDefault="00340A0F" w:rsidP="00340A0F">
      <w:pPr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340A0F" w:rsidRDefault="00340A0F" w:rsidP="00340A0F">
      <w:pPr>
        <w:spacing w:line="216" w:lineRule="auto"/>
        <w:jc w:val="both"/>
        <w:rPr>
          <w:rFonts w:ascii="Times New Roman" w:hAnsi="Times New Roman"/>
          <w:szCs w:val="28"/>
        </w:rPr>
      </w:pPr>
    </w:p>
    <w:p w:rsidR="00340A0F" w:rsidRDefault="00340A0F" w:rsidP="00340A0F">
      <w:pPr>
        <w:spacing w:line="216" w:lineRule="auto"/>
        <w:jc w:val="both"/>
        <w:rPr>
          <w:rFonts w:ascii="Times New Roman" w:hAnsi="Times New Roman"/>
          <w:szCs w:val="28"/>
        </w:rPr>
      </w:pPr>
    </w:p>
    <w:p w:rsidR="00340A0F" w:rsidRDefault="00340A0F" w:rsidP="00340A0F">
      <w:pPr>
        <w:spacing w:line="216" w:lineRule="auto"/>
        <w:jc w:val="both"/>
        <w:rPr>
          <w:rFonts w:ascii="Times New Roman" w:hAnsi="Times New Roman"/>
          <w:szCs w:val="28"/>
        </w:rPr>
      </w:pPr>
    </w:p>
    <w:p w:rsidR="00340A0F" w:rsidRDefault="00340A0F" w:rsidP="00340A0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сельского поселения                                 </w:t>
      </w:r>
      <w:r>
        <w:rPr>
          <w:rFonts w:ascii="Times New Roman" w:hAnsi="Times New Roman"/>
          <w:szCs w:val="28"/>
        </w:rPr>
        <w:tab/>
        <w:t xml:space="preserve">               Г.Е. </w:t>
      </w:r>
      <w:proofErr w:type="spellStart"/>
      <w:r>
        <w:rPr>
          <w:rFonts w:ascii="Times New Roman" w:hAnsi="Times New Roman"/>
          <w:szCs w:val="28"/>
        </w:rPr>
        <w:t>Мухаметов</w:t>
      </w:r>
      <w:proofErr w:type="spellEnd"/>
    </w:p>
    <w:p w:rsidR="00340A0F" w:rsidRDefault="00340A0F" w:rsidP="00340A0F">
      <w:pPr>
        <w:suppressLineNumbers/>
        <w:jc w:val="both"/>
        <w:rPr>
          <w:rFonts w:ascii="Times New Roman" w:hAnsi="Times New Roman"/>
          <w:sz w:val="27"/>
          <w:szCs w:val="27"/>
        </w:rPr>
      </w:pPr>
    </w:p>
    <w:p w:rsidR="00340A0F" w:rsidRDefault="00340A0F" w:rsidP="00340A0F">
      <w:pPr>
        <w:suppressLineNumbers/>
        <w:jc w:val="both"/>
        <w:rPr>
          <w:rFonts w:ascii="Times New Roman" w:hAnsi="Times New Roman"/>
          <w:sz w:val="27"/>
          <w:szCs w:val="27"/>
        </w:rPr>
      </w:pPr>
    </w:p>
    <w:p w:rsidR="00340A0F" w:rsidRDefault="00340A0F" w:rsidP="00340A0F">
      <w:pPr>
        <w:suppressLineNumbers/>
        <w:jc w:val="both"/>
        <w:rPr>
          <w:rFonts w:ascii="Times New Roman" w:hAnsi="Times New Roman"/>
          <w:sz w:val="27"/>
          <w:szCs w:val="27"/>
        </w:rPr>
      </w:pPr>
    </w:p>
    <w:p w:rsidR="00340A0F" w:rsidRDefault="00340A0F" w:rsidP="00340A0F">
      <w:pPr>
        <w:suppressLineNumbers/>
        <w:jc w:val="both"/>
        <w:rPr>
          <w:rFonts w:ascii="Times New Roman" w:hAnsi="Times New Roman"/>
          <w:sz w:val="27"/>
          <w:szCs w:val="27"/>
        </w:rPr>
      </w:pPr>
    </w:p>
    <w:p w:rsidR="00340A0F" w:rsidRDefault="00340A0F" w:rsidP="00340A0F">
      <w:pPr>
        <w:ind w:firstLine="539"/>
        <w:jc w:val="both"/>
        <w:rPr>
          <w:rFonts w:asciiTheme="minorHAnsi" w:hAnsiTheme="minorHAnsi"/>
        </w:rPr>
      </w:pPr>
      <w:r>
        <w:t xml:space="preserve">                                                          </w:t>
      </w:r>
    </w:p>
    <w:p w:rsidR="00340A0F" w:rsidRPr="00C10479" w:rsidRDefault="00340A0F" w:rsidP="00340A0F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C10479"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                    </w:t>
      </w:r>
      <w:r w:rsidR="00C10479">
        <w:rPr>
          <w:rFonts w:asciiTheme="minorHAnsi" w:hAnsiTheme="minorHAnsi"/>
          <w:sz w:val="24"/>
          <w:szCs w:val="24"/>
        </w:rPr>
        <w:t xml:space="preserve">         </w:t>
      </w:r>
      <w:r w:rsidRPr="00C10479">
        <w:rPr>
          <w:sz w:val="24"/>
          <w:szCs w:val="24"/>
        </w:rPr>
        <w:t xml:space="preserve">  </w:t>
      </w:r>
      <w:r w:rsidR="00C10479">
        <w:rPr>
          <w:rFonts w:asciiTheme="minorHAnsi" w:hAnsiTheme="minorHAnsi"/>
          <w:sz w:val="24"/>
          <w:szCs w:val="24"/>
        </w:rPr>
        <w:t xml:space="preserve">           </w:t>
      </w:r>
      <w:r w:rsidRPr="00C10479">
        <w:rPr>
          <w:rFonts w:ascii="Times New Roman" w:hAnsi="Times New Roman"/>
          <w:sz w:val="24"/>
          <w:szCs w:val="24"/>
        </w:rPr>
        <w:t>УТВЕРЖДЕНА</w:t>
      </w:r>
    </w:p>
    <w:p w:rsidR="00340A0F" w:rsidRPr="00C10479" w:rsidRDefault="00340A0F" w:rsidP="00340A0F">
      <w:pPr>
        <w:rPr>
          <w:rFonts w:ascii="Times New Roman" w:hAnsi="Times New Roman"/>
          <w:sz w:val="24"/>
          <w:szCs w:val="24"/>
        </w:rPr>
      </w:pPr>
      <w:r w:rsidRPr="00C1047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10479">
        <w:rPr>
          <w:rFonts w:ascii="Times New Roman" w:hAnsi="Times New Roman"/>
          <w:sz w:val="24"/>
          <w:szCs w:val="24"/>
        </w:rPr>
        <w:t xml:space="preserve">                       </w:t>
      </w:r>
      <w:r w:rsidRPr="00C10479">
        <w:rPr>
          <w:rFonts w:ascii="Times New Roman" w:hAnsi="Times New Roman"/>
          <w:sz w:val="24"/>
          <w:szCs w:val="24"/>
        </w:rPr>
        <w:t xml:space="preserve"> Постановлением администрации                  </w:t>
      </w:r>
    </w:p>
    <w:p w:rsidR="00340A0F" w:rsidRPr="00C10479" w:rsidRDefault="00340A0F" w:rsidP="00340A0F">
      <w:pPr>
        <w:rPr>
          <w:rFonts w:ascii="Times New Roman" w:hAnsi="Times New Roman"/>
          <w:sz w:val="24"/>
          <w:szCs w:val="24"/>
        </w:rPr>
      </w:pPr>
      <w:r w:rsidRPr="00C1047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C10479">
        <w:rPr>
          <w:rFonts w:ascii="Times New Roman" w:hAnsi="Times New Roman"/>
          <w:sz w:val="24"/>
          <w:szCs w:val="24"/>
        </w:rPr>
        <w:t xml:space="preserve">                        </w:t>
      </w:r>
      <w:r w:rsidRPr="00C1047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40A0F" w:rsidRPr="00C10479" w:rsidRDefault="00340A0F" w:rsidP="00340A0F">
      <w:pPr>
        <w:rPr>
          <w:rFonts w:ascii="Times New Roman" w:hAnsi="Times New Roman"/>
          <w:sz w:val="24"/>
          <w:szCs w:val="24"/>
        </w:rPr>
      </w:pPr>
      <w:r w:rsidRPr="00C1047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10479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C10479">
        <w:rPr>
          <w:rFonts w:ascii="Times New Roman" w:hAnsi="Times New Roman"/>
          <w:sz w:val="24"/>
          <w:szCs w:val="24"/>
        </w:rPr>
        <w:t>Акбарисовский</w:t>
      </w:r>
      <w:proofErr w:type="spellEnd"/>
      <w:r w:rsidRPr="00C10479">
        <w:rPr>
          <w:rFonts w:ascii="Times New Roman" w:hAnsi="Times New Roman"/>
          <w:sz w:val="24"/>
          <w:szCs w:val="24"/>
        </w:rPr>
        <w:t xml:space="preserve">  сельсовет </w:t>
      </w:r>
    </w:p>
    <w:p w:rsidR="00C10479" w:rsidRDefault="00340A0F" w:rsidP="00340A0F">
      <w:pPr>
        <w:rPr>
          <w:rFonts w:ascii="Times New Roman" w:hAnsi="Times New Roman"/>
          <w:sz w:val="24"/>
          <w:szCs w:val="24"/>
        </w:rPr>
      </w:pPr>
      <w:r w:rsidRPr="00C1047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10479">
        <w:rPr>
          <w:rFonts w:ascii="Times New Roman" w:hAnsi="Times New Roman"/>
          <w:sz w:val="24"/>
          <w:szCs w:val="24"/>
        </w:rPr>
        <w:t xml:space="preserve">                        муниципального района</w:t>
      </w:r>
    </w:p>
    <w:p w:rsidR="00C10479" w:rsidRDefault="00340A0F" w:rsidP="00340A0F">
      <w:pPr>
        <w:rPr>
          <w:rFonts w:ascii="Times New Roman" w:hAnsi="Times New Roman"/>
          <w:sz w:val="24"/>
          <w:szCs w:val="24"/>
        </w:rPr>
      </w:pPr>
      <w:r w:rsidRPr="00C10479">
        <w:rPr>
          <w:rFonts w:ascii="Times New Roman" w:hAnsi="Times New Roman"/>
          <w:sz w:val="24"/>
          <w:szCs w:val="24"/>
        </w:rPr>
        <w:t xml:space="preserve"> </w:t>
      </w:r>
      <w:r w:rsidR="00C104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C10479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C10479">
        <w:rPr>
          <w:rFonts w:ascii="Times New Roman" w:hAnsi="Times New Roman"/>
          <w:sz w:val="24"/>
          <w:szCs w:val="24"/>
        </w:rPr>
        <w:t xml:space="preserve"> район </w:t>
      </w:r>
    </w:p>
    <w:p w:rsidR="00340A0F" w:rsidRPr="00C10479" w:rsidRDefault="00C10479" w:rsidP="00340A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340A0F" w:rsidRPr="00C1047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="00340A0F" w:rsidRPr="00C1047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ашкортостан</w:t>
      </w:r>
      <w:r w:rsidR="00340A0F" w:rsidRPr="00C10479">
        <w:rPr>
          <w:rFonts w:ascii="Times New Roman" w:hAnsi="Times New Roman"/>
          <w:sz w:val="24"/>
          <w:szCs w:val="24"/>
        </w:rPr>
        <w:t xml:space="preserve">         </w:t>
      </w:r>
    </w:p>
    <w:p w:rsidR="00340A0F" w:rsidRPr="00C10479" w:rsidRDefault="00340A0F" w:rsidP="00340A0F">
      <w:pPr>
        <w:rPr>
          <w:rFonts w:ascii="Times New Roman" w:hAnsi="Times New Roman"/>
          <w:sz w:val="24"/>
          <w:szCs w:val="24"/>
        </w:rPr>
      </w:pPr>
      <w:r w:rsidRPr="00C1047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10479">
        <w:rPr>
          <w:rFonts w:ascii="Times New Roman" w:hAnsi="Times New Roman"/>
          <w:sz w:val="24"/>
          <w:szCs w:val="24"/>
        </w:rPr>
        <w:t xml:space="preserve">                       </w:t>
      </w:r>
      <w:r w:rsidRPr="00C10479">
        <w:rPr>
          <w:rFonts w:ascii="Times New Roman" w:hAnsi="Times New Roman"/>
          <w:sz w:val="24"/>
          <w:szCs w:val="24"/>
        </w:rPr>
        <w:t xml:space="preserve"> от «</w:t>
      </w:r>
      <w:r w:rsidR="00C10479" w:rsidRPr="00C10479">
        <w:rPr>
          <w:rFonts w:ascii="Times New Roman" w:hAnsi="Times New Roman"/>
          <w:sz w:val="24"/>
          <w:szCs w:val="24"/>
        </w:rPr>
        <w:t>01</w:t>
      </w:r>
      <w:r w:rsidRPr="00C10479">
        <w:rPr>
          <w:rFonts w:ascii="Times New Roman" w:hAnsi="Times New Roman"/>
          <w:sz w:val="24"/>
          <w:szCs w:val="24"/>
        </w:rPr>
        <w:t>»</w:t>
      </w:r>
      <w:r w:rsidR="00C10479" w:rsidRPr="00C10479">
        <w:rPr>
          <w:rFonts w:ascii="Times New Roman" w:hAnsi="Times New Roman"/>
          <w:sz w:val="24"/>
          <w:szCs w:val="24"/>
        </w:rPr>
        <w:t xml:space="preserve"> августа 2016 г. № 81</w:t>
      </w:r>
      <w:r w:rsidRPr="00C10479">
        <w:rPr>
          <w:rFonts w:ascii="Times New Roman" w:hAnsi="Times New Roman"/>
          <w:sz w:val="24"/>
          <w:szCs w:val="24"/>
        </w:rPr>
        <w:t xml:space="preserve">     </w:t>
      </w:r>
    </w:p>
    <w:p w:rsidR="00340A0F" w:rsidRDefault="00340A0F" w:rsidP="00340A0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</w:t>
      </w:r>
    </w:p>
    <w:p w:rsidR="00340A0F" w:rsidRDefault="00340A0F" w:rsidP="00340A0F">
      <w:pPr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расположения земельного участка на кадастровом плане территории</w:t>
      </w:r>
    </w:p>
    <w:p w:rsidR="00340A0F" w:rsidRDefault="00340A0F" w:rsidP="00340A0F">
      <w:pPr>
        <w:ind w:firstLine="539"/>
        <w:jc w:val="both"/>
        <w:rPr>
          <w:rFonts w:ascii="Times New Roman" w:hAnsi="Times New Roman"/>
          <w:sz w:val="26"/>
          <w:szCs w:val="26"/>
        </w:rPr>
      </w:pPr>
    </w:p>
    <w:p w:rsidR="00340A0F" w:rsidRDefault="00340A0F" w:rsidP="00340A0F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153670</wp:posOffset>
            </wp:positionV>
            <wp:extent cx="1066800" cy="853440"/>
            <wp:effectExtent l="19050" t="0" r="0" b="0"/>
            <wp:wrapNone/>
            <wp:docPr id="4" name="Рисунок 2" descr="роза в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 ветр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057900" cy="6362700"/>
            <wp:effectExtent l="38100" t="19050" r="19050" b="19050"/>
            <wp:docPr id="1" name="Рисунок 1" descr="PkzoThemeRendered06099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zoThemeRendered060999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362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40A0F" w:rsidTr="00340A0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0F" w:rsidRDefault="00340A0F">
            <w:pPr>
              <w:pStyle w:val="a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340A0F" w:rsidRDefault="00340A0F">
            <w:pPr>
              <w:ind w:firstLine="53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Масштаб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1:1000</w:t>
            </w:r>
          </w:p>
          <w:p w:rsidR="00340A0F" w:rsidRDefault="00340A0F">
            <w:pPr>
              <w:pStyle w:val="a3"/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  <w:p w:rsidR="00340A0F" w:rsidRDefault="00340A0F">
            <w:pPr>
              <w:pStyle w:val="a4"/>
            </w:pPr>
          </w:p>
          <w:tbl>
            <w:tblPr>
              <w:tblW w:w="4535" w:type="pct"/>
              <w:tblCellMar>
                <w:left w:w="120" w:type="dxa"/>
                <w:right w:w="120" w:type="dxa"/>
              </w:tblCellMar>
              <w:tblLook w:val="04A0"/>
            </w:tblPr>
            <w:tblGrid>
              <w:gridCol w:w="1650"/>
              <w:gridCol w:w="6835"/>
            </w:tblGrid>
            <w:tr w:rsidR="00340A0F">
              <w:trPr>
                <w:cantSplit/>
                <w:trHeight w:val="311"/>
              </w:trPr>
              <w:tc>
                <w:tcPr>
                  <w:tcW w:w="858" w:type="pct"/>
                  <w:vAlign w:val="center"/>
                  <w:hideMark/>
                </w:tcPr>
                <w:p w:rsidR="00340A0F" w:rsidRDefault="00340A0F">
                  <w:pPr>
                    <w:pStyle w:val="a3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42" w:type="pct"/>
                  <w:vAlign w:val="center"/>
                  <w:hideMark/>
                </w:tcPr>
                <w:p w:rsidR="00340A0F" w:rsidRDefault="00340A0F">
                  <w:pPr>
                    <w:pStyle w:val="1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z w:val="20"/>
                      <w:lang w:eastAsia="en-US"/>
                    </w:rPr>
                    <w:t>граница земельного участка</w:t>
                  </w:r>
                  <w:r>
                    <w:rPr>
                      <w:spacing w:val="-4"/>
                      <w:sz w:val="20"/>
                      <w:lang w:eastAsia="en-US"/>
                    </w:rPr>
                    <w:t>,</w:t>
                  </w:r>
                </w:p>
              </w:tc>
            </w:tr>
            <w:tr w:rsidR="00340A0F">
              <w:trPr>
                <w:cantSplit/>
                <w:trHeight w:val="311"/>
              </w:trPr>
              <w:tc>
                <w:tcPr>
                  <w:tcW w:w="858" w:type="pct"/>
                  <w:vAlign w:val="center"/>
                  <w:hideMark/>
                </w:tcPr>
                <w:p w:rsidR="00340A0F" w:rsidRDefault="00340A0F">
                  <w:pPr>
                    <w:pStyle w:val="a3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" cy="76200"/>
                        <wp:effectExtent l="19050" t="0" r="0" b="0"/>
                        <wp:docPr id="3" name="Рисунок 3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42" w:type="pct"/>
                  <w:vAlign w:val="center"/>
                  <w:hideMark/>
                </w:tcPr>
                <w:p w:rsidR="00340A0F" w:rsidRDefault="00340A0F">
                  <w:pPr>
                    <w:pStyle w:val="1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–</w:t>
                  </w:r>
                  <w:r>
                    <w:rPr>
                      <w:spacing w:val="-4"/>
                      <w:sz w:val="20"/>
                      <w:lang w:eastAsia="en-US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340A0F" w:rsidRDefault="00340A0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p w:rsidR="00340A0F" w:rsidRDefault="00340A0F" w:rsidP="00340A0F">
      <w:pPr>
        <w:jc w:val="both"/>
        <w:rPr>
          <w:rFonts w:ascii="Calibri" w:hAnsi="Calibri"/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364"/>
        <w:gridCol w:w="3116"/>
        <w:gridCol w:w="3115"/>
      </w:tblGrid>
      <w:tr w:rsidR="00340A0F" w:rsidTr="00340A0F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Условный номер земельного участка  </w:t>
            </w:r>
            <w:proofErr w:type="gramStart"/>
            <w:r>
              <w:rPr>
                <w:b w:val="0"/>
                <w:u w:val="single"/>
                <w:lang w:eastAsia="en-US"/>
              </w:rPr>
              <w:t>:З</w:t>
            </w:r>
            <w:proofErr w:type="gramEnd"/>
            <w:r>
              <w:rPr>
                <w:b w:val="0"/>
                <w:u w:val="single"/>
                <w:lang w:eastAsia="en-US"/>
              </w:rPr>
              <w:t>У1</w:t>
            </w:r>
          </w:p>
        </w:tc>
      </w:tr>
      <w:tr w:rsidR="00340A0F" w:rsidTr="00340A0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u w:val="single"/>
                <w:lang w:eastAsia="en-US"/>
              </w:rPr>
              <w:t>2000 м</w:t>
            </w:r>
            <w:proofErr w:type="gramStart"/>
            <w:r>
              <w:rPr>
                <w:b w:val="0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40A0F" w:rsidTr="00340A0F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A0F" w:rsidRDefault="00340A0F">
            <w:pPr>
              <w:pStyle w:val="a5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Обозначение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Координаты,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340A0F" w:rsidTr="00340A0F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A0F" w:rsidRDefault="00340A0F">
            <w:pPr>
              <w:rPr>
                <w:rFonts w:ascii="Times New Roman" w:hAnsi="Times New Roman"/>
                <w:b/>
                <w:sz w:val="22"/>
                <w:lang w:val="en-US" w:eastAsia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A0F" w:rsidRDefault="00340A0F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</w:tbl>
    <w:p w:rsidR="00340A0F" w:rsidRDefault="00340A0F" w:rsidP="00340A0F">
      <w:pPr>
        <w:pStyle w:val="a4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364"/>
        <w:gridCol w:w="3116"/>
        <w:gridCol w:w="3115"/>
      </w:tblGrid>
      <w:tr w:rsidR="00340A0F" w:rsidTr="00340A0F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40A0F" w:rsidTr="00340A0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672658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1246310</w:t>
            </w:r>
          </w:p>
        </w:tc>
      </w:tr>
      <w:tr w:rsidR="00340A0F" w:rsidTr="00340A0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672673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1246337</w:t>
            </w:r>
          </w:p>
        </w:tc>
      </w:tr>
      <w:tr w:rsidR="00340A0F" w:rsidTr="00340A0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672655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1246347</w:t>
            </w:r>
          </w:p>
        </w:tc>
      </w:tr>
      <w:tr w:rsidR="00340A0F" w:rsidTr="00340A0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672657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1246351</w:t>
            </w:r>
          </w:p>
        </w:tc>
      </w:tr>
      <w:tr w:rsidR="00340A0F" w:rsidTr="00340A0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672641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1246359</w:t>
            </w:r>
          </w:p>
        </w:tc>
      </w:tr>
      <w:tr w:rsidR="00340A0F" w:rsidTr="00340A0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672617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1246367</w:t>
            </w:r>
          </w:p>
        </w:tc>
      </w:tr>
      <w:tr w:rsidR="00340A0F" w:rsidTr="00340A0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7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672613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1246365</w:t>
            </w:r>
          </w:p>
        </w:tc>
      </w:tr>
      <w:tr w:rsidR="00340A0F" w:rsidTr="00340A0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672604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1246328</w:t>
            </w:r>
          </w:p>
        </w:tc>
      </w:tr>
      <w:tr w:rsidR="00340A0F" w:rsidTr="00340A0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672615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1246338</w:t>
            </w:r>
          </w:p>
        </w:tc>
      </w:tr>
      <w:tr w:rsidR="00340A0F" w:rsidTr="00340A0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672640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1246328</w:t>
            </w:r>
          </w:p>
        </w:tc>
      </w:tr>
      <w:tr w:rsidR="00340A0F" w:rsidTr="00340A0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672637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1246317</w:t>
            </w:r>
          </w:p>
        </w:tc>
      </w:tr>
      <w:tr w:rsidR="00340A0F" w:rsidTr="00340A0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672658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40A0F" w:rsidRDefault="00340A0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1246310</w:t>
            </w:r>
          </w:p>
        </w:tc>
      </w:tr>
    </w:tbl>
    <w:p w:rsidR="006941B5" w:rsidRDefault="0076310B"/>
    <w:sectPr w:rsidR="006941B5" w:rsidSect="00340A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75E"/>
    <w:rsid w:val="001C475E"/>
    <w:rsid w:val="00307818"/>
    <w:rsid w:val="00340A0F"/>
    <w:rsid w:val="004057E4"/>
    <w:rsid w:val="0076310B"/>
    <w:rsid w:val="007879C3"/>
    <w:rsid w:val="00804855"/>
    <w:rsid w:val="009A35FE"/>
    <w:rsid w:val="00BB2366"/>
    <w:rsid w:val="00C10479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0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0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Текст таблицы"/>
    <w:basedOn w:val="a"/>
    <w:rsid w:val="00340A0F"/>
    <w:pPr>
      <w:snapToGrid w:val="0"/>
    </w:pPr>
    <w:rPr>
      <w:rFonts w:ascii="Times New Roman" w:hAnsi="Times New Roman"/>
      <w:sz w:val="22"/>
    </w:rPr>
  </w:style>
  <w:style w:type="paragraph" w:customStyle="1" w:styleId="1">
    <w:name w:val="Обычный1"/>
    <w:rsid w:val="00340A0F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4">
    <w:name w:val="Разделитель таблиц"/>
    <w:basedOn w:val="a"/>
    <w:rsid w:val="00340A0F"/>
    <w:pPr>
      <w:spacing w:line="14" w:lineRule="exact"/>
    </w:pPr>
    <w:rPr>
      <w:rFonts w:ascii="Times New Roman" w:hAnsi="Times New Roman"/>
      <w:sz w:val="2"/>
    </w:rPr>
  </w:style>
  <w:style w:type="paragraph" w:customStyle="1" w:styleId="a5">
    <w:name w:val="Заголовок таблицы"/>
    <w:basedOn w:val="a"/>
    <w:rsid w:val="00340A0F"/>
    <w:pPr>
      <w:keepNext/>
      <w:snapToGrid w:val="0"/>
      <w:jc w:val="center"/>
    </w:pPr>
    <w:rPr>
      <w:rFonts w:ascii="Times New Roman" w:hAnsi="Times New Roman"/>
      <w:b/>
      <w:sz w:val="22"/>
    </w:rPr>
  </w:style>
  <w:style w:type="paragraph" w:customStyle="1" w:styleId="a6">
    <w:name w:val="Заголовок таблицы повторяющийся"/>
    <w:basedOn w:val="a"/>
    <w:rsid w:val="00340A0F"/>
    <w:pPr>
      <w:snapToGrid w:val="0"/>
      <w:jc w:val="center"/>
    </w:pPr>
    <w:rPr>
      <w:rFonts w:ascii="Times New Roman" w:hAnsi="Times New Roman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40A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A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340A0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40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00BE-0D0E-4055-AE18-8054C22E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2016-08-09T05:45:00Z</dcterms:created>
  <dcterms:modified xsi:type="dcterms:W3CDTF">2016-11-08T10:30:00Z</dcterms:modified>
</cp:coreProperties>
</file>